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B1929" w14:textId="312BB9AA" w:rsidR="007541EE" w:rsidRPr="00C9016C" w:rsidRDefault="007541EE" w:rsidP="00BB5074">
      <w:pPr>
        <w:rPr>
          <w:rFonts w:cstheme="minorHAnsi"/>
          <w:i/>
          <w:iCs/>
          <w:lang w:val="en-GB"/>
        </w:rPr>
      </w:pPr>
      <w:r w:rsidRPr="00C9016C">
        <w:rPr>
          <w:rFonts w:cstheme="minorHAnsi"/>
          <w:i/>
          <w:iCs/>
          <w:lang w:val="fr-CA"/>
        </w:rPr>
        <w:t xml:space="preserve">This document contains the interview and focus group questions from the socioeconomic vulnerability assessment of the project </w:t>
      </w:r>
      <w:r w:rsidRPr="00C9016C">
        <w:rPr>
          <w:rFonts w:eastAsiaTheme="majorEastAsia" w:cstheme="minorHAnsi"/>
          <w:i/>
          <w:iCs/>
        </w:rPr>
        <w:t>Multi-Hazard Risk Assessment and Risk Mapping in Burundi</w:t>
      </w:r>
      <w:r w:rsidRPr="00C9016C">
        <w:rPr>
          <w:rFonts w:eastAsiaTheme="majorEastAsia" w:cstheme="minorHAnsi"/>
          <w:i/>
          <w:iCs/>
          <w:lang w:val="en-GB"/>
        </w:rPr>
        <w:t> </w:t>
      </w:r>
      <w:r w:rsidRPr="00C9016C">
        <w:rPr>
          <w:rFonts w:cstheme="minorHAnsi"/>
          <w:i/>
          <w:iCs/>
          <w:lang w:val="en-GB"/>
        </w:rPr>
        <w:t xml:space="preserve">which ran from </w:t>
      </w:r>
      <w:r w:rsidR="00BB5074">
        <w:rPr>
          <w:rFonts w:cstheme="minorHAnsi"/>
          <w:i/>
          <w:iCs/>
          <w:lang w:val="en-GB"/>
        </w:rPr>
        <w:t xml:space="preserve">September </w:t>
      </w:r>
      <w:r w:rsidRPr="00C9016C">
        <w:rPr>
          <w:rFonts w:cstheme="minorHAnsi"/>
          <w:i/>
          <w:iCs/>
          <w:lang w:val="en-GB"/>
        </w:rPr>
        <w:t>2020</w:t>
      </w:r>
      <w:r w:rsidR="00BB5074">
        <w:rPr>
          <w:rFonts w:cstheme="minorHAnsi"/>
          <w:i/>
          <w:iCs/>
          <w:lang w:val="en-GB"/>
        </w:rPr>
        <w:t xml:space="preserve"> to December </w:t>
      </w:r>
      <w:r w:rsidRPr="00C9016C">
        <w:rPr>
          <w:rFonts w:cstheme="minorHAnsi"/>
          <w:i/>
          <w:iCs/>
          <w:lang w:val="en-GB"/>
        </w:rPr>
        <w:t xml:space="preserve">2021 and was </w:t>
      </w:r>
      <w:r w:rsidR="00BB5074">
        <w:rPr>
          <w:rFonts w:cstheme="minorHAnsi"/>
          <w:i/>
          <w:iCs/>
          <w:lang w:val="en-GB"/>
        </w:rPr>
        <w:t>contracted</w:t>
      </w:r>
      <w:r w:rsidRPr="00C9016C">
        <w:rPr>
          <w:rFonts w:cstheme="minorHAnsi"/>
          <w:i/>
          <w:iCs/>
          <w:lang w:val="en-GB"/>
        </w:rPr>
        <w:t xml:space="preserve"> by the </w:t>
      </w:r>
      <w:r w:rsidR="00BB5074">
        <w:rPr>
          <w:rFonts w:cstheme="minorHAnsi"/>
          <w:i/>
          <w:iCs/>
          <w:lang w:val="en-GB"/>
        </w:rPr>
        <w:t xml:space="preserve">UN </w:t>
      </w:r>
      <w:r w:rsidRPr="00C9016C">
        <w:rPr>
          <w:rFonts w:cstheme="minorHAnsi"/>
          <w:i/>
          <w:iCs/>
          <w:lang w:val="en-GB"/>
        </w:rPr>
        <w:t>IOM.</w:t>
      </w:r>
      <w:r w:rsidR="00BB5074">
        <w:rPr>
          <w:rFonts w:cstheme="minorHAnsi"/>
          <w:i/>
          <w:iCs/>
          <w:lang w:val="en-GB"/>
        </w:rPr>
        <w:t xml:space="preserve"> The consortium was composed of </w:t>
      </w:r>
      <w:r w:rsidR="00BB5074" w:rsidRPr="00BB5074">
        <w:rPr>
          <w:rFonts w:cstheme="minorHAnsi"/>
          <w:i/>
          <w:iCs/>
          <w:lang w:val="en-GB"/>
        </w:rPr>
        <w:t>IDOM, Ramboll, Eurac Research, Meteosim</w:t>
      </w:r>
      <w:r w:rsidR="00BB5074">
        <w:rPr>
          <w:rFonts w:cstheme="minorHAnsi"/>
          <w:i/>
          <w:iCs/>
          <w:lang w:val="en-GB"/>
        </w:rPr>
        <w:t xml:space="preserve"> and</w:t>
      </w:r>
      <w:r w:rsidR="00BB5074" w:rsidRPr="00BB5074">
        <w:rPr>
          <w:rFonts w:cstheme="minorHAnsi"/>
          <w:i/>
          <w:iCs/>
          <w:lang w:val="en-GB"/>
        </w:rPr>
        <w:t xml:space="preserve"> GII</w:t>
      </w:r>
      <w:r w:rsidR="00BB5074">
        <w:rPr>
          <w:rFonts w:cstheme="minorHAnsi"/>
          <w:i/>
          <w:iCs/>
          <w:lang w:val="en-GB"/>
        </w:rPr>
        <w:t>S-</w:t>
      </w:r>
      <w:r w:rsidR="00BB5074" w:rsidRPr="00BB5074">
        <w:rPr>
          <w:rFonts w:cstheme="minorHAnsi"/>
          <w:i/>
          <w:iCs/>
          <w:lang w:val="en-GB"/>
        </w:rPr>
        <w:t>GEOLYDER</w:t>
      </w:r>
      <w:r w:rsidR="00BB5074">
        <w:rPr>
          <w:rFonts w:cstheme="minorHAnsi"/>
          <w:i/>
          <w:iCs/>
          <w:lang w:val="en-GB"/>
        </w:rPr>
        <w:t>.</w:t>
      </w:r>
    </w:p>
    <w:p w14:paraId="3AE2AF76" w14:textId="30708AE4" w:rsidR="007541EE" w:rsidRDefault="00BB5074" w:rsidP="00C9016C">
      <w:pPr>
        <w:rPr>
          <w:rFonts w:eastAsiaTheme="majorEastAsia" w:cstheme="minorHAnsi"/>
          <w:i/>
          <w:iCs/>
        </w:rPr>
      </w:pPr>
      <w:r>
        <w:rPr>
          <w:rFonts w:cstheme="minorHAnsi"/>
          <w:i/>
          <w:iCs/>
          <w:lang w:val="en-GB"/>
        </w:rPr>
        <w:t xml:space="preserve">This document </w:t>
      </w:r>
      <w:r w:rsidR="007541EE" w:rsidRPr="00C9016C">
        <w:rPr>
          <w:rFonts w:cstheme="minorHAnsi"/>
          <w:i/>
          <w:iCs/>
          <w:lang w:val="en-GB"/>
        </w:rPr>
        <w:t>is included as additional material of the following publication:</w:t>
      </w:r>
      <w:r w:rsidR="00C9016C" w:rsidRPr="00C9016C">
        <w:rPr>
          <w:rFonts w:cstheme="minorHAnsi"/>
          <w:i/>
          <w:iCs/>
          <w:lang w:val="en-GB"/>
        </w:rPr>
        <w:br/>
      </w:r>
      <w:r w:rsidR="00C9016C" w:rsidRPr="00C9016C">
        <w:rPr>
          <w:rFonts w:eastAsiaTheme="majorEastAsia" w:cstheme="minorHAnsi"/>
          <w:i/>
          <w:iCs/>
        </w:rPr>
        <w:t>Delves, J., Renner, K., Campalani, P., Piñón, J., Schneiderbauer, S., Steger, S., Moreno, M., Oterino, M. B. B., Perez, E., and Pittore, M.: Comprehensive multi-hazard risk assessment in data-scarce regions. A study focused on Burundi, EGUsphere [preprint], https://doi.org/10.5194/egusphere-2024-3445, 2025.</w:t>
      </w:r>
    </w:p>
    <w:p w14:paraId="6B4893C0" w14:textId="6E8415DA" w:rsidR="00C9016C" w:rsidRPr="00C9016C" w:rsidRDefault="00C9016C" w:rsidP="00C9016C">
      <w:pPr>
        <w:rPr>
          <w:rFonts w:eastAsiaTheme="majorEastAsia" w:cstheme="minorHAnsi"/>
          <w:i/>
          <w:iCs/>
          <w:lang w:val="en-GB"/>
        </w:rPr>
      </w:pPr>
      <w:r>
        <w:rPr>
          <w:rFonts w:eastAsiaTheme="majorEastAsia" w:cstheme="minorHAnsi"/>
          <w:i/>
          <w:iCs/>
        </w:rPr>
        <w:t>---</w:t>
      </w:r>
    </w:p>
    <w:p w14:paraId="4D875555" w14:textId="31B2FEB8" w:rsidR="00A1163D" w:rsidRPr="003E2F65" w:rsidRDefault="00A1163D" w:rsidP="003E2F65">
      <w:pPr>
        <w:pStyle w:val="Heading1"/>
        <w:rPr>
          <w:lang w:val="fr-CA"/>
        </w:rPr>
      </w:pPr>
      <w:r w:rsidRPr="003E2F65">
        <w:rPr>
          <w:lang w:val="fr-CA"/>
        </w:rPr>
        <w:t>Le projet et notre équipe</w:t>
      </w:r>
    </w:p>
    <w:p w14:paraId="29CE345A" w14:textId="2DAFFFDB" w:rsidR="00C13ABA" w:rsidRDefault="00A1163D">
      <w:pPr>
        <w:rPr>
          <w:rFonts w:cstheme="minorHAnsi"/>
          <w:color w:val="26282A"/>
          <w:lang w:val="fr-CA"/>
        </w:rPr>
      </w:pPr>
      <w:r w:rsidRPr="003E2F65">
        <w:rPr>
          <w:rFonts w:cstheme="minorHAnsi"/>
          <w:color w:val="26282A"/>
          <w:lang w:val="fr-CA"/>
        </w:rPr>
        <w:t xml:space="preserve">Notre équipe EURAC réalise </w:t>
      </w:r>
      <w:r w:rsidRPr="003E2F65">
        <w:rPr>
          <w:rFonts w:cstheme="minorHAnsi"/>
          <w:b/>
          <w:bCs/>
          <w:color w:val="26282A"/>
          <w:lang w:val="fr-CA"/>
        </w:rPr>
        <w:t>l'évaluation de la vulnérabilité sociale</w:t>
      </w:r>
      <w:r w:rsidRPr="003E2F65">
        <w:rPr>
          <w:rFonts w:cstheme="minorHAnsi"/>
          <w:color w:val="26282A"/>
          <w:lang w:val="fr-CA"/>
        </w:rPr>
        <w:t xml:space="preserve"> d’un projet plus large d’une cartographie du risque au Burundi. Il est essentiel de comprendre la vulnérabilité sociale d'une communauté pour savoir comment gérer les catastrophes et construire des communautés résilientes. </w:t>
      </w:r>
    </w:p>
    <w:p w14:paraId="2572C92A" w14:textId="77777777" w:rsidR="00C13ABA" w:rsidRPr="00C13ABA" w:rsidRDefault="00C13ABA" w:rsidP="00C13ABA">
      <w:pPr>
        <w:rPr>
          <w:rFonts w:cstheme="minorHAnsi"/>
          <w:color w:val="26282A"/>
          <w:lang w:val="fr-CA"/>
        </w:rPr>
      </w:pPr>
      <w:r w:rsidRPr="00C13ABA">
        <w:rPr>
          <w:rFonts w:cstheme="minorHAnsi"/>
          <w:color w:val="26282A"/>
          <w:lang w:val="fr-CA"/>
        </w:rPr>
        <w:t>L'objectif de notre évaluation de la vulnérabilité sociale est de comprendre quelles collines sont les plus susceptibles d'être affectées par une catastrophe et d'avoir du mal à s'en remettre. Nous effectuons notre évaluation à l'échelle nationale en examinant les données au niveau provincial, et nous l'effectuons également au niveau local (colline), en utilisant les données recueillies récemment par l'OIM, qui a réalisé des questionnaires dans 602 collines.</w:t>
      </w:r>
    </w:p>
    <w:p w14:paraId="3F9C26CD" w14:textId="044CAB4F" w:rsidR="00C13ABA" w:rsidRPr="00C13ABA" w:rsidRDefault="00C13ABA" w:rsidP="00C13ABA">
      <w:pPr>
        <w:rPr>
          <w:rFonts w:cstheme="minorHAnsi"/>
          <w:color w:val="26282A"/>
          <w:lang w:val="fr-CA"/>
        </w:rPr>
      </w:pPr>
      <w:r w:rsidRPr="00C13ABA">
        <w:rPr>
          <w:rFonts w:cstheme="minorHAnsi"/>
          <w:color w:val="26282A"/>
          <w:lang w:val="fr-CA"/>
        </w:rPr>
        <w:t>Nous mesurons la vulnérabilité sociale en examinant de nombreuses caractéristiques différentes de la colline et en déterminant si elles la rendent plus ou moins vulnérable. Les types de caractéristiques varient, par exemple : la taille moyenne des ménages, la proximité d</w:t>
      </w:r>
      <w:r w:rsidR="000C5EBB">
        <w:rPr>
          <w:rFonts w:cstheme="minorHAnsi"/>
          <w:color w:val="26282A"/>
          <w:lang w:val="fr-CA"/>
        </w:rPr>
        <w:t>u ménage aux</w:t>
      </w:r>
      <w:r w:rsidRPr="00C13ABA">
        <w:rPr>
          <w:rFonts w:cstheme="minorHAnsi"/>
          <w:color w:val="26282A"/>
          <w:lang w:val="fr-CA"/>
        </w:rPr>
        <w:t xml:space="preserve"> services (centre de santé ou école),</w:t>
      </w:r>
      <w:r w:rsidR="000C5EBB">
        <w:rPr>
          <w:rFonts w:cstheme="minorHAnsi"/>
          <w:color w:val="26282A"/>
          <w:lang w:val="fr-CA"/>
        </w:rPr>
        <w:t xml:space="preserve"> et</w:t>
      </w:r>
      <w:r w:rsidR="00744608">
        <w:rPr>
          <w:rFonts w:cstheme="minorHAnsi"/>
          <w:color w:val="26282A"/>
          <w:lang w:val="fr-CA"/>
        </w:rPr>
        <w:t xml:space="preserve"> aux</w:t>
      </w:r>
      <w:r w:rsidRPr="00C13ABA">
        <w:rPr>
          <w:rFonts w:cstheme="minorHAnsi"/>
          <w:color w:val="26282A"/>
          <w:lang w:val="fr-CA"/>
        </w:rPr>
        <w:t xml:space="preserve"> routes, le niveau </w:t>
      </w:r>
      <w:r w:rsidR="00744608">
        <w:rPr>
          <w:rFonts w:cstheme="minorHAnsi"/>
          <w:color w:val="26282A"/>
          <w:lang w:val="fr-CA"/>
        </w:rPr>
        <w:t>de scolarisation des habitants</w:t>
      </w:r>
      <w:r w:rsidRPr="00C13ABA">
        <w:rPr>
          <w:rFonts w:cstheme="minorHAnsi"/>
          <w:color w:val="26282A"/>
          <w:lang w:val="fr-CA"/>
        </w:rPr>
        <w:t xml:space="preserve">, etc. Nous prenons toutes ces informations et construisons un indice de vulnérabilité. </w:t>
      </w:r>
    </w:p>
    <w:p w14:paraId="64895871" w14:textId="6D9BDD2E" w:rsidR="00C13ABA" w:rsidRPr="00C13ABA" w:rsidRDefault="00C13ABA" w:rsidP="00C13ABA">
      <w:pPr>
        <w:rPr>
          <w:rFonts w:cstheme="minorHAnsi"/>
          <w:color w:val="26282A"/>
          <w:lang w:val="fr-CA"/>
        </w:rPr>
      </w:pPr>
      <w:r w:rsidRPr="00C13ABA">
        <w:rPr>
          <w:rFonts w:cstheme="minorHAnsi"/>
          <w:color w:val="26282A"/>
          <w:lang w:val="fr-CA"/>
        </w:rPr>
        <w:t xml:space="preserve">Cependant, comme nous ne sommes pas des experts de la société burundaise, nous avons besoin de la contribution d'experts locaux pour comprendre comment certaines des données que nous avons collectées peuvent être utilisées dans cet indice. Par exemple, nous ne savons pas si le fait d'avoir de nombreux membres dans un ménage est un avantage - parce qu'ils peuvent aider à reconstruire après une catastrophe - ou un inconvénient - parce qu'il y a plus de personnes à nourrir. Ces questions simples nous aideront à consolider notre indice et à nous assurer que nous tirons le meilleur parti des données dont nous disposons. </w:t>
      </w:r>
    </w:p>
    <w:p w14:paraId="532810B3" w14:textId="59FED742" w:rsidR="001A4D50" w:rsidRDefault="00E43048" w:rsidP="00961F44">
      <w:pPr>
        <w:pStyle w:val="Heading1"/>
        <w:rPr>
          <w:lang w:val="fr-CA"/>
        </w:rPr>
      </w:pPr>
      <w:r>
        <w:rPr>
          <w:lang w:val="fr-CA"/>
        </w:rPr>
        <w:t>Grille</w:t>
      </w:r>
      <w:r w:rsidR="007541EE">
        <w:rPr>
          <w:lang w:val="fr-CA"/>
        </w:rPr>
        <w:t xml:space="preserve"> d’entretien</w:t>
      </w:r>
    </w:p>
    <w:p w14:paraId="2D7C5D3D" w14:textId="4773394A" w:rsidR="00E43048" w:rsidRPr="00B61664" w:rsidRDefault="00E43048" w:rsidP="00E43048">
      <w:pPr>
        <w:rPr>
          <w:rFonts w:cstheme="minorHAnsi"/>
          <w:b/>
          <w:bCs/>
          <w:u w:val="single"/>
          <w:lang w:val="fr-CA"/>
        </w:rPr>
      </w:pPr>
      <w:r>
        <w:rPr>
          <w:rFonts w:cstheme="minorHAnsi"/>
          <w:b/>
          <w:bCs/>
          <w:sz w:val="24"/>
          <w:szCs w:val="24"/>
          <w:u w:val="single"/>
          <w:lang w:val="fr-CA"/>
        </w:rPr>
        <w:t>Présentation du projet et de l’équipe</w:t>
      </w:r>
      <w:r w:rsidR="00B61664">
        <w:rPr>
          <w:rFonts w:cstheme="minorHAnsi"/>
          <w:b/>
          <w:bCs/>
          <w:u w:val="single"/>
          <w:lang w:val="fr-CA"/>
        </w:rPr>
        <w:br/>
      </w:r>
      <w:r w:rsidR="00CE160B" w:rsidRPr="00CE160B">
        <w:rPr>
          <w:rFonts w:cstheme="minorHAnsi"/>
          <w:b/>
          <w:bCs/>
          <w:lang w:val="fr-CA"/>
        </w:rPr>
        <w:t>Environ 5 min</w:t>
      </w:r>
    </w:p>
    <w:p w14:paraId="23283486" w14:textId="5873C4A8" w:rsidR="00436047" w:rsidRPr="003E2F65" w:rsidRDefault="00436047">
      <w:pPr>
        <w:rPr>
          <w:rFonts w:cstheme="minorHAnsi"/>
          <w:lang w:val="fr-CA"/>
        </w:rPr>
      </w:pPr>
    </w:p>
    <w:p w14:paraId="6C102B88" w14:textId="576D147A" w:rsidR="003E2F65" w:rsidRPr="003E2F65" w:rsidRDefault="005343F5" w:rsidP="003E2F65">
      <w:pPr>
        <w:rPr>
          <w:rFonts w:cstheme="minorHAnsi"/>
          <w:b/>
          <w:bCs/>
          <w:u w:val="single"/>
          <w:lang w:val="fr-CA"/>
        </w:rPr>
      </w:pPr>
      <w:r>
        <w:rPr>
          <w:rFonts w:cstheme="minorHAnsi"/>
          <w:b/>
          <w:bCs/>
          <w:sz w:val="24"/>
          <w:szCs w:val="24"/>
          <w:u w:val="single"/>
          <w:lang w:val="fr-CA"/>
        </w:rPr>
        <w:t xml:space="preserve">Activité </w:t>
      </w:r>
      <w:r w:rsidR="00033D4D">
        <w:rPr>
          <w:rFonts w:cstheme="minorHAnsi"/>
          <w:b/>
          <w:bCs/>
          <w:sz w:val="24"/>
          <w:szCs w:val="24"/>
          <w:u w:val="single"/>
          <w:lang w:val="fr-CA"/>
        </w:rPr>
        <w:t>1 :</w:t>
      </w:r>
      <w:r w:rsidR="003E2F65" w:rsidRPr="003E2F65">
        <w:rPr>
          <w:rFonts w:cstheme="minorHAnsi"/>
          <w:b/>
          <w:bCs/>
          <w:sz w:val="24"/>
          <w:szCs w:val="24"/>
          <w:u w:val="single"/>
          <w:lang w:val="fr-CA"/>
        </w:rPr>
        <w:t xml:space="preserve"> </w:t>
      </w:r>
      <w:r w:rsidR="00033D4D">
        <w:rPr>
          <w:rFonts w:cstheme="minorHAnsi"/>
          <w:b/>
          <w:bCs/>
          <w:sz w:val="24"/>
          <w:szCs w:val="24"/>
          <w:u w:val="single"/>
          <w:lang w:val="fr-CA"/>
        </w:rPr>
        <w:t>identifier des</w:t>
      </w:r>
      <w:r w:rsidR="003E2F65" w:rsidRPr="003E2F65">
        <w:rPr>
          <w:rFonts w:cstheme="minorHAnsi"/>
          <w:b/>
          <w:bCs/>
          <w:sz w:val="24"/>
          <w:szCs w:val="24"/>
          <w:u w:val="single"/>
          <w:lang w:val="fr-CA"/>
        </w:rPr>
        <w:t xml:space="preserve"> caractéristiques de la vulnérabilité</w:t>
      </w:r>
      <w:r w:rsidR="00CE160B">
        <w:rPr>
          <w:rFonts w:cstheme="minorHAnsi"/>
          <w:b/>
          <w:bCs/>
          <w:sz w:val="24"/>
          <w:szCs w:val="24"/>
          <w:u w:val="single"/>
          <w:lang w:val="fr-CA"/>
        </w:rPr>
        <w:br/>
      </w:r>
      <w:r w:rsidR="00CE160B" w:rsidRPr="00CE160B">
        <w:rPr>
          <w:rFonts w:cstheme="minorHAnsi"/>
          <w:b/>
          <w:bCs/>
          <w:lang w:val="fr-CA"/>
        </w:rPr>
        <w:t xml:space="preserve">Environ </w:t>
      </w:r>
      <w:r w:rsidR="00CE160B">
        <w:rPr>
          <w:rFonts w:cstheme="minorHAnsi"/>
          <w:b/>
          <w:bCs/>
          <w:lang w:val="fr-CA"/>
        </w:rPr>
        <w:t>30</w:t>
      </w:r>
      <w:r w:rsidR="00CE160B" w:rsidRPr="00CE160B">
        <w:rPr>
          <w:rFonts w:cstheme="minorHAnsi"/>
          <w:b/>
          <w:bCs/>
          <w:lang w:val="fr-CA"/>
        </w:rPr>
        <w:t xml:space="preserve"> min</w:t>
      </w:r>
    </w:p>
    <w:p w14:paraId="4362E9E8" w14:textId="77777777" w:rsidR="003E2F65" w:rsidRPr="003E2F65" w:rsidRDefault="003E2F65" w:rsidP="003E2F65">
      <w:pPr>
        <w:rPr>
          <w:rFonts w:cstheme="minorHAnsi"/>
          <w:lang w:val="fr-CA"/>
        </w:rPr>
      </w:pPr>
      <w:r w:rsidRPr="003E2F65">
        <w:rPr>
          <w:rFonts w:cstheme="minorHAnsi"/>
          <w:lang w:val="fr-CA"/>
        </w:rPr>
        <w:lastRenderedPageBreak/>
        <w:t xml:space="preserve">Imaginez une communauté qui a été touchée par une violente tempête. À différents endroits sur la colline se trouvent deux maisons identiques, chacune abritant une famille. Les deux maisons, et leurs champs agricoles, subissent le même type et le même niveau de dégâts. Quelles sont les caractéristiques de chaque ménage qui pourraient les rendre moins aptes à reprendre une vie normale après les dégâts subis par leur propriété ? </w:t>
      </w:r>
    </w:p>
    <w:p w14:paraId="146DD01B" w14:textId="21038E65" w:rsidR="003E2F65" w:rsidRPr="003E2F65" w:rsidRDefault="00104981" w:rsidP="003E2F65">
      <w:pPr>
        <w:rPr>
          <w:rFonts w:cstheme="minorHAnsi"/>
          <w:lang w:val="fr-CA"/>
        </w:rPr>
      </w:pPr>
      <w:r>
        <w:rPr>
          <w:rFonts w:cstheme="minorHAnsi"/>
          <w:lang w:val="fr-CA"/>
        </w:rPr>
        <w:t>Quelques idées</w:t>
      </w:r>
      <w:r w:rsidR="003E2F65" w:rsidRPr="003E2F65">
        <w:rPr>
          <w:rFonts w:cstheme="minorHAnsi"/>
          <w:lang w:val="fr-CA"/>
        </w:rPr>
        <w:t xml:space="preserve"> </w:t>
      </w:r>
      <w:r>
        <w:rPr>
          <w:rFonts w:cstheme="minorHAnsi"/>
          <w:lang w:val="fr-CA"/>
        </w:rPr>
        <w:t>d’</w:t>
      </w:r>
      <w:r w:rsidR="003E2F65" w:rsidRPr="003E2F65">
        <w:rPr>
          <w:rFonts w:cstheme="minorHAnsi"/>
          <w:lang w:val="fr-CA"/>
        </w:rPr>
        <w:t xml:space="preserve">éléments à prendre en compte : </w:t>
      </w:r>
    </w:p>
    <w:p w14:paraId="53D551D5" w14:textId="1DA510F5" w:rsidR="003E2F65" w:rsidRPr="003E2F65" w:rsidRDefault="00104981" w:rsidP="003E2F65">
      <w:pPr>
        <w:pStyle w:val="ListParagraph"/>
        <w:numPr>
          <w:ilvl w:val="0"/>
          <w:numId w:val="4"/>
        </w:numPr>
        <w:rPr>
          <w:rFonts w:cstheme="minorHAnsi"/>
          <w:lang w:val="fr-CA"/>
        </w:rPr>
      </w:pPr>
      <w:r>
        <w:rPr>
          <w:rFonts w:cstheme="minorHAnsi"/>
          <w:lang w:val="fr-CA"/>
        </w:rPr>
        <w:t>L</w:t>
      </w:r>
      <w:r w:rsidR="003E2F65" w:rsidRPr="003E2F65">
        <w:rPr>
          <w:rFonts w:cstheme="minorHAnsi"/>
          <w:lang w:val="fr-CA"/>
        </w:rPr>
        <w:t xml:space="preserve">a composition du ménage </w:t>
      </w:r>
    </w:p>
    <w:p w14:paraId="39B130CC" w14:textId="33FDB84F" w:rsidR="003E2F65" w:rsidRPr="003E2F65" w:rsidRDefault="003E2F65" w:rsidP="003E2F65">
      <w:pPr>
        <w:pStyle w:val="ListParagraph"/>
        <w:numPr>
          <w:ilvl w:val="1"/>
          <w:numId w:val="4"/>
        </w:numPr>
        <w:rPr>
          <w:rFonts w:cstheme="minorHAnsi"/>
          <w:lang w:val="fr-CA"/>
        </w:rPr>
      </w:pPr>
      <w:r w:rsidRPr="003E2F65">
        <w:rPr>
          <w:rFonts w:cstheme="minorHAnsi"/>
          <w:lang w:val="fr-CA"/>
        </w:rPr>
        <w:t>A quel âge les enfants commencent-ils à contribuer au ménage ? A quel âge les personnes âgées cessent-elles de contribuer au ménage ?</w:t>
      </w:r>
    </w:p>
    <w:p w14:paraId="5DA9C279" w14:textId="66ED4A18" w:rsidR="003E2F65" w:rsidRPr="003E2F65" w:rsidRDefault="003E2F65" w:rsidP="003E2F65">
      <w:pPr>
        <w:pStyle w:val="ListParagraph"/>
        <w:numPr>
          <w:ilvl w:val="1"/>
          <w:numId w:val="4"/>
        </w:numPr>
        <w:rPr>
          <w:rFonts w:cstheme="minorHAnsi"/>
          <w:lang w:val="fr-CA"/>
        </w:rPr>
      </w:pPr>
      <w:r w:rsidRPr="003E2F65">
        <w:rPr>
          <w:rFonts w:cstheme="minorHAnsi"/>
          <w:lang w:val="fr-CA"/>
        </w:rPr>
        <w:t>Les ménages sans homme adulte (seule la mère est présente) sont-ils moins aptes à faire face aux chocs ?</w:t>
      </w:r>
    </w:p>
    <w:p w14:paraId="549676EB" w14:textId="5FDDEEF3" w:rsidR="003E2F65" w:rsidRPr="003E2F65" w:rsidRDefault="003E2F65" w:rsidP="003E2F65">
      <w:pPr>
        <w:pStyle w:val="ListParagraph"/>
        <w:numPr>
          <w:ilvl w:val="0"/>
          <w:numId w:val="4"/>
        </w:numPr>
        <w:rPr>
          <w:rFonts w:cstheme="minorHAnsi"/>
          <w:lang w:val="fr-CA"/>
        </w:rPr>
      </w:pPr>
      <w:r w:rsidRPr="003E2F65">
        <w:rPr>
          <w:rFonts w:cstheme="minorHAnsi"/>
          <w:lang w:val="fr-CA"/>
        </w:rPr>
        <w:t>La situation financière du ménage</w:t>
      </w:r>
    </w:p>
    <w:p w14:paraId="2B5D02D8" w14:textId="3A63C34D" w:rsidR="003E2F65" w:rsidRPr="003E2F65" w:rsidRDefault="003E2F65" w:rsidP="003E2F65">
      <w:pPr>
        <w:pStyle w:val="ListParagraph"/>
        <w:numPr>
          <w:ilvl w:val="1"/>
          <w:numId w:val="4"/>
        </w:numPr>
        <w:rPr>
          <w:rFonts w:cstheme="minorHAnsi"/>
          <w:lang w:val="fr-CA"/>
        </w:rPr>
      </w:pPr>
      <w:r w:rsidRPr="003E2F65">
        <w:rPr>
          <w:rFonts w:cstheme="minorHAnsi"/>
          <w:lang w:val="fr-CA"/>
        </w:rPr>
        <w:t>Vendent-ils leurs récoltes ? Ont-ils une épargne financière ?</w:t>
      </w:r>
    </w:p>
    <w:p w14:paraId="2A42DA68" w14:textId="331BECF9" w:rsidR="003E2F65" w:rsidRPr="003E2F65" w:rsidRDefault="003E2F65" w:rsidP="003E2F65">
      <w:pPr>
        <w:pStyle w:val="ListParagraph"/>
        <w:numPr>
          <w:ilvl w:val="1"/>
          <w:numId w:val="4"/>
        </w:numPr>
        <w:rPr>
          <w:rFonts w:cstheme="minorHAnsi"/>
          <w:lang w:val="fr-CA"/>
        </w:rPr>
      </w:pPr>
      <w:r w:rsidRPr="003E2F65">
        <w:rPr>
          <w:rFonts w:cstheme="minorHAnsi"/>
          <w:lang w:val="fr-CA"/>
        </w:rPr>
        <w:t>Est-ce qu'un membre de la famille gagne un salaire ? Quel type d'emploi exerce-t-il ?</w:t>
      </w:r>
    </w:p>
    <w:p w14:paraId="61C19BA0" w14:textId="5E4050E8" w:rsidR="003E2F65" w:rsidRPr="003E2F65" w:rsidRDefault="003E2F65" w:rsidP="003E2F65">
      <w:pPr>
        <w:pStyle w:val="ListParagraph"/>
        <w:numPr>
          <w:ilvl w:val="0"/>
          <w:numId w:val="4"/>
        </w:numPr>
        <w:rPr>
          <w:rFonts w:cstheme="minorHAnsi"/>
          <w:lang w:val="fr-CA"/>
        </w:rPr>
      </w:pPr>
      <w:r w:rsidRPr="003E2F65">
        <w:rPr>
          <w:rFonts w:cstheme="minorHAnsi"/>
          <w:lang w:val="fr-CA"/>
        </w:rPr>
        <w:t>Connaissance/expérience des catastrophes</w:t>
      </w:r>
    </w:p>
    <w:p w14:paraId="5B7C2CC7" w14:textId="477519FA" w:rsidR="003E2F65" w:rsidRPr="003E2F65" w:rsidRDefault="003E2F65" w:rsidP="003E2F65">
      <w:pPr>
        <w:pStyle w:val="ListParagraph"/>
        <w:numPr>
          <w:ilvl w:val="1"/>
          <w:numId w:val="4"/>
        </w:numPr>
        <w:rPr>
          <w:rFonts w:cstheme="minorHAnsi"/>
          <w:lang w:val="fr-CA"/>
        </w:rPr>
      </w:pPr>
      <w:r w:rsidRPr="003E2F65">
        <w:rPr>
          <w:rFonts w:cstheme="minorHAnsi"/>
          <w:lang w:val="fr-CA"/>
        </w:rPr>
        <w:t xml:space="preserve">Le ménage a-t-il été confronté à des catastrophes dans le passé ? </w:t>
      </w:r>
    </w:p>
    <w:p w14:paraId="45CEBE76" w14:textId="44B9F04F" w:rsidR="003E2F65" w:rsidRPr="003E2F65" w:rsidRDefault="003E2F65" w:rsidP="003E2F65">
      <w:pPr>
        <w:pStyle w:val="ListParagraph"/>
        <w:numPr>
          <w:ilvl w:val="1"/>
          <w:numId w:val="4"/>
        </w:numPr>
        <w:rPr>
          <w:rFonts w:cstheme="minorHAnsi"/>
          <w:lang w:val="fr-CA"/>
        </w:rPr>
      </w:pPr>
      <w:r w:rsidRPr="003E2F65">
        <w:rPr>
          <w:rFonts w:cstheme="minorHAnsi"/>
          <w:lang w:val="fr-CA"/>
        </w:rPr>
        <w:t>Existe-t-il un système d'éducation et/ou d'alerte sur les catastrophes potentielles ?</w:t>
      </w:r>
    </w:p>
    <w:p w14:paraId="276D8B7C" w14:textId="491EFEBA" w:rsidR="003E2F65" w:rsidRPr="003E2F65" w:rsidRDefault="003E2F65" w:rsidP="003E2F65">
      <w:pPr>
        <w:pStyle w:val="ListParagraph"/>
        <w:numPr>
          <w:ilvl w:val="0"/>
          <w:numId w:val="4"/>
        </w:numPr>
        <w:rPr>
          <w:rFonts w:cstheme="minorHAnsi"/>
          <w:lang w:val="fr-CA"/>
        </w:rPr>
      </w:pPr>
      <w:r w:rsidRPr="003E2F65">
        <w:rPr>
          <w:rFonts w:cstheme="minorHAnsi"/>
          <w:lang w:val="fr-CA"/>
        </w:rPr>
        <w:t>Sécurité alimentaire et de l'eau</w:t>
      </w:r>
    </w:p>
    <w:p w14:paraId="308CECFD" w14:textId="29D7E862" w:rsidR="003E2F65" w:rsidRPr="003E2F65" w:rsidRDefault="003E2F65" w:rsidP="003E2F65">
      <w:pPr>
        <w:pStyle w:val="ListParagraph"/>
        <w:numPr>
          <w:ilvl w:val="1"/>
          <w:numId w:val="4"/>
        </w:numPr>
        <w:rPr>
          <w:rFonts w:cstheme="minorHAnsi"/>
          <w:lang w:val="fr-CA"/>
        </w:rPr>
      </w:pPr>
      <w:r w:rsidRPr="003E2F65">
        <w:rPr>
          <w:rFonts w:cstheme="minorHAnsi"/>
          <w:lang w:val="fr-CA"/>
        </w:rPr>
        <w:t>Où le ménage se procure-t-il de l'eau ?</w:t>
      </w:r>
    </w:p>
    <w:p w14:paraId="296C70B1" w14:textId="3A24576F" w:rsidR="003E2F65" w:rsidRPr="003E2F65" w:rsidRDefault="003E2F65" w:rsidP="003E2F65">
      <w:pPr>
        <w:pStyle w:val="ListParagraph"/>
        <w:numPr>
          <w:ilvl w:val="1"/>
          <w:numId w:val="4"/>
        </w:numPr>
        <w:rPr>
          <w:rFonts w:cstheme="minorHAnsi"/>
          <w:lang w:val="fr-CA"/>
        </w:rPr>
      </w:pPr>
      <w:r w:rsidRPr="003E2F65">
        <w:rPr>
          <w:rFonts w:cstheme="minorHAnsi"/>
          <w:lang w:val="fr-CA"/>
        </w:rPr>
        <w:t>Le ménage achète-t-il de la nourriture ou la cultive-t-il ? A-t-il des stocks de nourriture ?</w:t>
      </w:r>
    </w:p>
    <w:p w14:paraId="402BF46B" w14:textId="09B23BAA" w:rsidR="003E2F65" w:rsidRPr="003E2F65" w:rsidRDefault="003E2F65" w:rsidP="003E2F65">
      <w:pPr>
        <w:pStyle w:val="ListParagraph"/>
        <w:numPr>
          <w:ilvl w:val="0"/>
          <w:numId w:val="4"/>
        </w:numPr>
        <w:rPr>
          <w:rFonts w:cstheme="minorHAnsi"/>
          <w:lang w:val="fr-CA"/>
        </w:rPr>
      </w:pPr>
      <w:r w:rsidRPr="003E2F65">
        <w:rPr>
          <w:rFonts w:cstheme="minorHAnsi"/>
          <w:lang w:val="fr-CA"/>
        </w:rPr>
        <w:t xml:space="preserve">L'emplacement </w:t>
      </w:r>
      <w:r w:rsidR="00074E0C">
        <w:rPr>
          <w:rFonts w:cstheme="minorHAnsi"/>
          <w:lang w:val="fr-CA"/>
        </w:rPr>
        <w:t>de la maison</w:t>
      </w:r>
    </w:p>
    <w:p w14:paraId="714C7699" w14:textId="6E2E33FE" w:rsidR="003E2F65" w:rsidRPr="003E2F65" w:rsidRDefault="003E2F65" w:rsidP="003E2F65">
      <w:pPr>
        <w:pStyle w:val="ListParagraph"/>
        <w:numPr>
          <w:ilvl w:val="1"/>
          <w:numId w:val="4"/>
        </w:numPr>
        <w:rPr>
          <w:rFonts w:cstheme="minorHAnsi"/>
          <w:lang w:val="fr-CA"/>
        </w:rPr>
      </w:pPr>
      <w:r w:rsidRPr="003E2F65">
        <w:rPr>
          <w:rFonts w:cstheme="minorHAnsi"/>
          <w:lang w:val="fr-CA"/>
        </w:rPr>
        <w:t>La maison est-elle proche d'écoles, d'hôpitaux, de sources d'eau, de marchés ?</w:t>
      </w:r>
    </w:p>
    <w:p w14:paraId="1D6EC199" w14:textId="77777777" w:rsidR="003E2F65" w:rsidRPr="003E2F65" w:rsidRDefault="003E2F65" w:rsidP="003E2F65">
      <w:pPr>
        <w:rPr>
          <w:rFonts w:cstheme="minorHAnsi"/>
          <w:lang w:val="fr-CA"/>
        </w:rPr>
      </w:pPr>
    </w:p>
    <w:p w14:paraId="2E618815" w14:textId="5B6F1BA5" w:rsidR="00233450" w:rsidRPr="003E2F65" w:rsidRDefault="005343F5" w:rsidP="00233450">
      <w:pPr>
        <w:rPr>
          <w:rFonts w:cstheme="minorHAnsi"/>
          <w:b/>
          <w:bCs/>
          <w:sz w:val="24"/>
          <w:szCs w:val="24"/>
          <w:u w:val="single"/>
          <w:lang w:val="fr-CA"/>
        </w:rPr>
      </w:pPr>
      <w:r>
        <w:rPr>
          <w:rFonts w:cstheme="minorHAnsi"/>
          <w:b/>
          <w:bCs/>
          <w:sz w:val="24"/>
          <w:szCs w:val="24"/>
          <w:u w:val="single"/>
          <w:lang w:val="fr-CA"/>
        </w:rPr>
        <w:t>Activité</w:t>
      </w:r>
      <w:r w:rsidR="00033D4D">
        <w:rPr>
          <w:rFonts w:cstheme="minorHAnsi"/>
          <w:b/>
          <w:bCs/>
          <w:sz w:val="24"/>
          <w:szCs w:val="24"/>
          <w:u w:val="single"/>
          <w:lang w:val="fr-CA"/>
        </w:rPr>
        <w:t xml:space="preserve"> 2 :</w:t>
      </w:r>
      <w:r w:rsidR="00233450" w:rsidRPr="003E2F65">
        <w:rPr>
          <w:rFonts w:cstheme="minorHAnsi"/>
          <w:b/>
          <w:bCs/>
          <w:sz w:val="24"/>
          <w:szCs w:val="24"/>
          <w:u w:val="single"/>
          <w:lang w:val="fr-CA"/>
        </w:rPr>
        <w:t xml:space="preserve"> répondre à une question spécifique sur la vulnérabilité</w:t>
      </w:r>
      <w:r w:rsidR="00CE160B">
        <w:rPr>
          <w:rFonts w:cstheme="minorHAnsi"/>
          <w:b/>
          <w:bCs/>
          <w:sz w:val="24"/>
          <w:szCs w:val="24"/>
          <w:u w:val="single"/>
          <w:lang w:val="fr-CA"/>
        </w:rPr>
        <w:br/>
      </w:r>
      <w:r w:rsidR="00E40DA7">
        <w:rPr>
          <w:rFonts w:cstheme="minorHAnsi"/>
          <w:b/>
          <w:bCs/>
          <w:lang w:val="fr-CA"/>
        </w:rPr>
        <w:t>Environ 20 min</w:t>
      </w:r>
    </w:p>
    <w:p w14:paraId="619C6761" w14:textId="0868A5F3" w:rsidR="00233450" w:rsidRPr="003E2F65" w:rsidRDefault="00233450" w:rsidP="00233450">
      <w:pPr>
        <w:rPr>
          <w:rFonts w:cstheme="minorHAnsi"/>
          <w:lang w:val="fr-CA"/>
        </w:rPr>
      </w:pPr>
      <w:r w:rsidRPr="003E2F65">
        <w:rPr>
          <w:rFonts w:cstheme="minorHAnsi"/>
          <w:lang w:val="fr-CA"/>
        </w:rPr>
        <w:t xml:space="preserve">Imaginez qu’une inondation a détruit la plupart des terres agricoles d'une famille et endommagé sa maison. Il n'y a aucune possibilité de recevoir de l’aide extérieure (e.g. des ONGs) et la famille doit décider de ce qu'elle va faire. Voici une liste de leurs </w:t>
      </w:r>
      <w:r w:rsidR="00411625">
        <w:rPr>
          <w:rFonts w:cstheme="minorHAnsi"/>
          <w:lang w:val="fr-CA"/>
        </w:rPr>
        <w:t>réactions possibles</w:t>
      </w:r>
      <w:r w:rsidR="00B663B1">
        <w:rPr>
          <w:rFonts w:cstheme="minorHAnsi"/>
          <w:lang w:val="fr-CA"/>
        </w:rPr>
        <w:t xml:space="preserve"> (qui correspondent à des réponses données dans </w:t>
      </w:r>
      <w:r w:rsidR="007541EE">
        <w:rPr>
          <w:rFonts w:cstheme="minorHAnsi"/>
          <w:lang w:val="fr-CA"/>
        </w:rPr>
        <w:t>le questionnaire</w:t>
      </w:r>
      <w:r w:rsidR="00B663B1">
        <w:rPr>
          <w:rFonts w:cstheme="minorHAnsi"/>
          <w:lang w:val="fr-CA"/>
        </w:rPr>
        <w:t xml:space="preserve"> d’OIM). </w:t>
      </w:r>
      <w:r w:rsidR="009E48A6">
        <w:rPr>
          <w:rFonts w:cstheme="minorHAnsi"/>
          <w:lang w:val="fr-CA"/>
        </w:rPr>
        <w:t>Lesquel</w:t>
      </w:r>
      <w:r w:rsidR="00411625">
        <w:rPr>
          <w:rFonts w:cstheme="minorHAnsi"/>
          <w:lang w:val="fr-CA"/>
        </w:rPr>
        <w:t>le</w:t>
      </w:r>
      <w:r w:rsidR="009E48A6">
        <w:rPr>
          <w:rFonts w:cstheme="minorHAnsi"/>
          <w:lang w:val="fr-CA"/>
        </w:rPr>
        <w:t xml:space="preserve">s </w:t>
      </w:r>
      <w:r w:rsidR="00CC6F3F">
        <w:rPr>
          <w:rFonts w:cstheme="minorHAnsi"/>
          <w:lang w:val="fr-CA"/>
        </w:rPr>
        <w:t xml:space="preserve">semblent indiquer qu’un </w:t>
      </w:r>
      <w:r w:rsidR="00AC00CD">
        <w:rPr>
          <w:rFonts w:cstheme="minorHAnsi"/>
          <w:lang w:val="fr-CA"/>
        </w:rPr>
        <w:t>ménage</w:t>
      </w:r>
      <w:r w:rsidR="00CC6F3F">
        <w:rPr>
          <w:rFonts w:cstheme="minorHAnsi"/>
          <w:lang w:val="fr-CA"/>
        </w:rPr>
        <w:t xml:space="preserve"> a été particulièrement touche</w:t>
      </w:r>
      <w:r w:rsidR="009F04B0">
        <w:rPr>
          <w:rFonts w:cstheme="minorHAnsi"/>
          <w:lang w:val="fr-CA"/>
        </w:rPr>
        <w:t xml:space="preserve"> par une catastrophe</w:t>
      </w:r>
      <w:r w:rsidR="005052C5">
        <w:rPr>
          <w:rFonts w:cstheme="minorHAnsi"/>
          <w:lang w:val="fr-CA"/>
        </w:rPr>
        <w:t xml:space="preserve"> </w:t>
      </w:r>
      <w:r w:rsidR="009F04B0">
        <w:rPr>
          <w:rFonts w:cstheme="minorHAnsi"/>
          <w:lang w:val="fr-CA"/>
        </w:rPr>
        <w:t>? Lesquel</w:t>
      </w:r>
      <w:r w:rsidR="00411625">
        <w:rPr>
          <w:rFonts w:cstheme="minorHAnsi"/>
          <w:lang w:val="fr-CA"/>
        </w:rPr>
        <w:t>le</w:t>
      </w:r>
      <w:r w:rsidR="009F04B0">
        <w:rPr>
          <w:rFonts w:cstheme="minorHAnsi"/>
          <w:lang w:val="fr-CA"/>
        </w:rPr>
        <w:t xml:space="preserve">s sont des réponses </w:t>
      </w:r>
      <w:r w:rsidR="00AC00CD">
        <w:rPr>
          <w:rFonts w:cstheme="minorHAnsi"/>
          <w:lang w:val="fr-CA"/>
        </w:rPr>
        <w:t>‘ordinaire</w:t>
      </w:r>
      <w:r w:rsidR="005052C5">
        <w:rPr>
          <w:rFonts w:cstheme="minorHAnsi"/>
          <w:lang w:val="fr-CA"/>
        </w:rPr>
        <w:t>s</w:t>
      </w:r>
      <w:r w:rsidR="00AC00CD">
        <w:rPr>
          <w:rFonts w:cstheme="minorHAnsi"/>
          <w:lang w:val="fr-CA"/>
        </w:rPr>
        <w:t>’</w:t>
      </w:r>
      <w:r w:rsidR="009F04B0">
        <w:rPr>
          <w:rFonts w:cstheme="minorHAnsi"/>
          <w:lang w:val="fr-CA"/>
        </w:rPr>
        <w:t xml:space="preserve"> à une catastrophe </w:t>
      </w:r>
      <w:r w:rsidR="00AC00CD">
        <w:rPr>
          <w:rFonts w:cstheme="minorHAnsi"/>
          <w:lang w:val="fr-CA"/>
        </w:rPr>
        <w:t>et lesquels sont plutôt grave</w:t>
      </w:r>
      <w:r w:rsidR="005052C5">
        <w:rPr>
          <w:rFonts w:cstheme="minorHAnsi"/>
          <w:lang w:val="fr-CA"/>
        </w:rPr>
        <w:t>s ?</w:t>
      </w:r>
    </w:p>
    <w:p w14:paraId="0863DE5C"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Vente de bétail</w:t>
      </w:r>
      <w:r w:rsidRPr="003E2F65">
        <w:rPr>
          <w:rFonts w:eastAsia="Times New Roman" w:cstheme="minorHAnsi"/>
          <w:lang w:val="fr-CA"/>
        </w:rPr>
        <w:t> </w:t>
      </w:r>
    </w:p>
    <w:p w14:paraId="7A56357A"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Vente de stock</w:t>
      </w:r>
      <w:r w:rsidRPr="003E2F65">
        <w:rPr>
          <w:rFonts w:eastAsia="Times New Roman" w:cstheme="minorHAnsi"/>
          <w:lang w:val="fr-CA"/>
        </w:rPr>
        <w:t> </w:t>
      </w:r>
    </w:p>
    <w:p w14:paraId="584E8327"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Vente d’autres biens</w:t>
      </w:r>
      <w:r w:rsidRPr="003E2F65">
        <w:rPr>
          <w:rFonts w:eastAsia="Times New Roman" w:cstheme="minorHAnsi"/>
          <w:lang w:val="fr-CA"/>
        </w:rPr>
        <w:t> </w:t>
      </w:r>
    </w:p>
    <w:p w14:paraId="570A567E"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Envoi des enfants pour vivre chez les amis</w:t>
      </w:r>
      <w:r w:rsidRPr="003E2F65">
        <w:rPr>
          <w:rFonts w:eastAsia="Times New Roman" w:cstheme="minorHAnsi"/>
          <w:lang w:val="fr-CA"/>
        </w:rPr>
        <w:t> </w:t>
      </w:r>
    </w:p>
    <w:p w14:paraId="42A50C1F"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Retirer les enfants de l‘école</w:t>
      </w:r>
      <w:r w:rsidRPr="003E2F65">
        <w:rPr>
          <w:rFonts w:eastAsia="Times New Roman" w:cstheme="minorHAnsi"/>
          <w:lang w:val="fr-CA"/>
        </w:rPr>
        <w:t> </w:t>
      </w:r>
    </w:p>
    <w:p w14:paraId="50CECDC3"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Emprunter chez les amis, employeur</w:t>
      </w:r>
      <w:r w:rsidRPr="003E2F65">
        <w:rPr>
          <w:rFonts w:eastAsia="Times New Roman" w:cstheme="minorHAnsi"/>
          <w:lang w:val="fr-CA"/>
        </w:rPr>
        <w:t> </w:t>
      </w:r>
    </w:p>
    <w:p w14:paraId="28B89D24"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Pris du crédit avec une institution financière</w:t>
      </w:r>
      <w:r w:rsidRPr="003E2F65">
        <w:rPr>
          <w:rFonts w:eastAsia="Times New Roman" w:cstheme="minorHAnsi"/>
          <w:lang w:val="fr-CA"/>
        </w:rPr>
        <w:t xml:space="preserve">  </w:t>
      </w:r>
    </w:p>
    <w:p w14:paraId="4D7125C0"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Reçu de l’assistance des ONG ou gouvernement</w:t>
      </w:r>
      <w:r w:rsidRPr="003E2F65">
        <w:rPr>
          <w:rFonts w:eastAsia="Times New Roman" w:cstheme="minorHAnsi"/>
          <w:lang w:val="fr-CA"/>
        </w:rPr>
        <w:t> </w:t>
      </w:r>
    </w:p>
    <w:p w14:paraId="08C20F05"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Réduit la consommation alimentaire</w:t>
      </w:r>
      <w:r w:rsidRPr="003E2F65">
        <w:rPr>
          <w:rFonts w:eastAsia="Times New Roman" w:cstheme="minorHAnsi"/>
          <w:lang w:val="fr-CA"/>
        </w:rPr>
        <w:t> </w:t>
      </w:r>
    </w:p>
    <w:p w14:paraId="17C6E53F"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Les membres du ménage ont migré pour travailler</w:t>
      </w:r>
      <w:r w:rsidRPr="003E2F65">
        <w:rPr>
          <w:rFonts w:eastAsia="Times New Roman" w:cstheme="minorHAnsi"/>
          <w:lang w:val="fr-CA"/>
        </w:rPr>
        <w:t> </w:t>
      </w:r>
    </w:p>
    <w:p w14:paraId="44555EBB"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lastRenderedPageBreak/>
        <w:t>Fait des achats à crédit</w:t>
      </w:r>
      <w:r w:rsidRPr="003E2F65">
        <w:rPr>
          <w:rFonts w:eastAsia="Times New Roman" w:cstheme="minorHAnsi"/>
          <w:lang w:val="fr-CA"/>
        </w:rPr>
        <w:t> </w:t>
      </w:r>
    </w:p>
    <w:p w14:paraId="29506CB8"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Fonts w:eastAsia="Times New Roman" w:cstheme="minorHAnsi"/>
          <w:lang w:val="fr-FR"/>
        </w:rPr>
        <w:t>Vendu les récoltes avant maturité</w:t>
      </w:r>
      <w:r w:rsidRPr="003E2F65">
        <w:rPr>
          <w:rFonts w:eastAsia="Times New Roman" w:cstheme="minorHAnsi"/>
          <w:lang w:val="fr-CA"/>
        </w:rPr>
        <w:t> </w:t>
      </w:r>
    </w:p>
    <w:p w14:paraId="1A1B10C5" w14:textId="77777777" w:rsidR="00233450" w:rsidRPr="003E2F65" w:rsidRDefault="00233450" w:rsidP="00233450">
      <w:pPr>
        <w:pStyle w:val="ListParagraph"/>
        <w:numPr>
          <w:ilvl w:val="0"/>
          <w:numId w:val="2"/>
        </w:numPr>
        <w:spacing w:after="0" w:line="240" w:lineRule="auto"/>
        <w:textAlignment w:val="baseline"/>
        <w:rPr>
          <w:rStyle w:val="eop"/>
          <w:rFonts w:cstheme="minorHAnsi"/>
          <w:lang w:val="fr-CA"/>
        </w:rPr>
      </w:pPr>
      <w:r w:rsidRPr="003E2F65">
        <w:rPr>
          <w:rStyle w:val="normaltextrun"/>
          <w:rFonts w:cstheme="minorHAnsi"/>
          <w:lang w:val="fr-FR"/>
        </w:rPr>
        <w:t>Vendre la maison/les terres</w:t>
      </w:r>
      <w:r w:rsidRPr="003E2F65">
        <w:rPr>
          <w:rStyle w:val="eop"/>
          <w:rFonts w:cstheme="minorHAnsi"/>
          <w:lang w:val="fr-CA"/>
        </w:rPr>
        <w:t> </w:t>
      </w:r>
    </w:p>
    <w:p w14:paraId="091A5DF7" w14:textId="77777777" w:rsidR="00233450" w:rsidRPr="003E2F65" w:rsidRDefault="00233450" w:rsidP="00233450">
      <w:pPr>
        <w:pStyle w:val="ListParagraph"/>
        <w:numPr>
          <w:ilvl w:val="0"/>
          <w:numId w:val="2"/>
        </w:numPr>
        <w:spacing w:after="0" w:line="240" w:lineRule="auto"/>
        <w:textAlignment w:val="baseline"/>
        <w:rPr>
          <w:rStyle w:val="eop"/>
          <w:rFonts w:cstheme="minorHAnsi"/>
          <w:lang w:val="fr-CA"/>
        </w:rPr>
      </w:pPr>
      <w:r w:rsidRPr="003E2F65">
        <w:rPr>
          <w:rStyle w:val="normaltextrun"/>
          <w:rFonts w:cstheme="minorHAnsi"/>
          <w:lang w:val="fr-FR"/>
        </w:rPr>
        <w:t>Mendier</w:t>
      </w:r>
      <w:r w:rsidRPr="003E2F65">
        <w:rPr>
          <w:rStyle w:val="eop"/>
          <w:rFonts w:cstheme="minorHAnsi"/>
          <w:lang w:val="fr-CA"/>
        </w:rPr>
        <w:t> </w:t>
      </w:r>
    </w:p>
    <w:p w14:paraId="3FE3FCB5" w14:textId="77777777" w:rsidR="00233450" w:rsidRPr="003E2F65" w:rsidRDefault="00233450" w:rsidP="00233450">
      <w:pPr>
        <w:pStyle w:val="ListParagraph"/>
        <w:numPr>
          <w:ilvl w:val="0"/>
          <w:numId w:val="2"/>
        </w:numPr>
        <w:spacing w:after="0" w:line="240" w:lineRule="auto"/>
        <w:textAlignment w:val="baseline"/>
        <w:rPr>
          <w:rStyle w:val="eop"/>
          <w:rFonts w:cstheme="minorHAnsi"/>
          <w:lang w:val="fr-CA"/>
        </w:rPr>
      </w:pPr>
      <w:r w:rsidRPr="003E2F65">
        <w:rPr>
          <w:rStyle w:val="normaltextrun"/>
          <w:rFonts w:cstheme="minorHAnsi"/>
          <w:lang w:val="fr-FR"/>
        </w:rPr>
        <w:t>Vendre les animaux qui restent</w:t>
      </w:r>
      <w:r w:rsidRPr="003E2F65">
        <w:rPr>
          <w:rStyle w:val="eop"/>
          <w:rFonts w:cstheme="minorHAnsi"/>
          <w:lang w:val="fr-CA"/>
        </w:rPr>
        <w:t> </w:t>
      </w:r>
    </w:p>
    <w:p w14:paraId="30DAC646" w14:textId="77777777" w:rsidR="00233450" w:rsidRPr="003E2F65" w:rsidRDefault="00233450" w:rsidP="00233450">
      <w:pPr>
        <w:pStyle w:val="ListParagraph"/>
        <w:numPr>
          <w:ilvl w:val="0"/>
          <w:numId w:val="2"/>
        </w:numPr>
        <w:spacing w:after="0" w:line="240" w:lineRule="auto"/>
        <w:textAlignment w:val="baseline"/>
        <w:rPr>
          <w:rStyle w:val="eop"/>
          <w:rFonts w:cstheme="minorHAnsi"/>
          <w:lang w:val="fr-CA"/>
        </w:rPr>
      </w:pPr>
      <w:r w:rsidRPr="003E2F65">
        <w:rPr>
          <w:rStyle w:val="normaltextrun"/>
          <w:rFonts w:cstheme="minorHAnsi"/>
          <w:lang w:val="fr-FR"/>
        </w:rPr>
        <w:t>Réduire les dépenses alimentaires (réduire la qualité/quantité des repas, réduire le nombre de repas, restreindre la consommation de certains membres des ménages…)</w:t>
      </w:r>
      <w:r w:rsidRPr="003E2F65">
        <w:rPr>
          <w:rStyle w:val="eop"/>
          <w:rFonts w:cstheme="minorHAnsi"/>
          <w:lang w:val="fr-CA"/>
        </w:rPr>
        <w:t> </w:t>
      </w:r>
    </w:p>
    <w:p w14:paraId="2C55275C" w14:textId="686975D8" w:rsidR="00233450" w:rsidRPr="003E2F65" w:rsidRDefault="00233450" w:rsidP="00233450">
      <w:pPr>
        <w:pStyle w:val="ListParagraph"/>
        <w:numPr>
          <w:ilvl w:val="0"/>
          <w:numId w:val="2"/>
        </w:numPr>
        <w:spacing w:after="0" w:line="240" w:lineRule="auto"/>
        <w:textAlignment w:val="baseline"/>
        <w:rPr>
          <w:rFonts w:eastAsia="Times New Roman" w:cstheme="minorHAnsi"/>
          <w:lang w:val="fr-CA"/>
        </w:rPr>
      </w:pPr>
      <w:r w:rsidRPr="003E2F65">
        <w:rPr>
          <w:rStyle w:val="normaltextrun"/>
          <w:rFonts w:cstheme="minorHAnsi"/>
          <w:lang w:val="fr-FR"/>
        </w:rPr>
        <w:t>Migration ailleurs</w:t>
      </w:r>
      <w:r w:rsidRPr="003E2F65">
        <w:rPr>
          <w:rStyle w:val="eop"/>
          <w:rFonts w:cstheme="minorHAnsi"/>
        </w:rPr>
        <w:t> </w:t>
      </w:r>
    </w:p>
    <w:p w14:paraId="569EF03A" w14:textId="77777777" w:rsidR="00233450" w:rsidRPr="003E2F65" w:rsidRDefault="00233450" w:rsidP="00233450">
      <w:pPr>
        <w:pStyle w:val="ListParagraph"/>
        <w:numPr>
          <w:ilvl w:val="0"/>
          <w:numId w:val="2"/>
        </w:numPr>
        <w:spacing w:after="0" w:line="240" w:lineRule="auto"/>
        <w:textAlignment w:val="baseline"/>
        <w:rPr>
          <w:rFonts w:eastAsia="Times New Roman" w:cstheme="minorHAnsi"/>
        </w:rPr>
      </w:pPr>
      <w:r w:rsidRPr="003E2F65">
        <w:rPr>
          <w:rFonts w:eastAsia="Times New Roman" w:cstheme="minorHAnsi"/>
          <w:lang w:val="fr-FR"/>
        </w:rPr>
        <w:t>N’a rien fait</w:t>
      </w:r>
      <w:r w:rsidRPr="003E2F65">
        <w:rPr>
          <w:rFonts w:eastAsia="Times New Roman" w:cstheme="minorHAnsi"/>
        </w:rPr>
        <w:t> </w:t>
      </w:r>
    </w:p>
    <w:p w14:paraId="2A72B7C4" w14:textId="77777777"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0"/>
        <w:gridCol w:w="1860"/>
        <w:gridCol w:w="1860"/>
        <w:gridCol w:w="1860"/>
        <w:gridCol w:w="1860"/>
      </w:tblGrid>
      <w:tr w:rsidR="003E2F65" w:rsidRPr="00233450" w14:paraId="1E8A1284" w14:textId="77777777" w:rsidTr="00233450">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0E0093C0" w14:textId="7E486C23"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lang w:val="fr-FR"/>
              </w:rPr>
              <w:t xml:space="preserve">1 – </w:t>
            </w:r>
            <w:r w:rsidR="005343F5">
              <w:rPr>
                <w:rFonts w:eastAsia="Times New Roman" w:cstheme="minorHAnsi"/>
                <w:lang w:val="fr-FR"/>
              </w:rPr>
              <w:t>très peu touché</w:t>
            </w:r>
          </w:p>
        </w:tc>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4730F368" w14:textId="77777777"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lang w:val="fr-FR"/>
              </w:rPr>
              <w:t>2</w:t>
            </w:r>
            <w:r w:rsidRPr="00233450">
              <w:rPr>
                <w:rFonts w:eastAsia="Times New Roman" w:cstheme="minorHAnsi"/>
              </w:rPr>
              <w:t> </w:t>
            </w:r>
          </w:p>
        </w:tc>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3BF6C1A3" w14:textId="77777777"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lang w:val="fr-FR"/>
              </w:rPr>
              <w:t>3</w:t>
            </w:r>
            <w:r w:rsidRPr="00233450">
              <w:rPr>
                <w:rFonts w:eastAsia="Times New Roman" w:cstheme="minorHAnsi"/>
              </w:rPr>
              <w:t> </w:t>
            </w:r>
          </w:p>
        </w:tc>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046F506D" w14:textId="77777777"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lang w:val="fr-FR"/>
              </w:rPr>
              <w:t>4</w:t>
            </w:r>
            <w:r w:rsidRPr="00233450">
              <w:rPr>
                <w:rFonts w:eastAsia="Times New Roman" w:cstheme="minorHAnsi"/>
              </w:rPr>
              <w:t> </w:t>
            </w:r>
          </w:p>
        </w:tc>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3D6D20A4" w14:textId="5224CC2A"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lang w:val="fr-FR"/>
              </w:rPr>
              <w:t xml:space="preserve">5 – </w:t>
            </w:r>
            <w:r w:rsidR="001D4545">
              <w:rPr>
                <w:rFonts w:eastAsia="Times New Roman" w:cstheme="minorHAnsi"/>
                <w:lang w:val="fr-FR"/>
              </w:rPr>
              <w:t>très touché  / situation grave</w:t>
            </w:r>
            <w:r w:rsidRPr="00233450">
              <w:rPr>
                <w:rFonts w:eastAsia="Times New Roman" w:cstheme="minorHAnsi"/>
              </w:rPr>
              <w:t> </w:t>
            </w:r>
          </w:p>
        </w:tc>
      </w:tr>
      <w:tr w:rsidR="003E2F65" w:rsidRPr="00233450" w14:paraId="404F5233" w14:textId="77777777" w:rsidTr="00233450">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31F50AC0" w14:textId="77777777"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rPr>
              <w:t> </w:t>
            </w:r>
          </w:p>
        </w:tc>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20AA3574" w14:textId="77777777"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rPr>
              <w:t> </w:t>
            </w:r>
          </w:p>
        </w:tc>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3CD1647B" w14:textId="77777777"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rPr>
              <w:t> </w:t>
            </w:r>
          </w:p>
        </w:tc>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48088525" w14:textId="77777777"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rPr>
              <w:t> </w:t>
            </w:r>
          </w:p>
        </w:tc>
        <w:tc>
          <w:tcPr>
            <w:tcW w:w="1860" w:type="dxa"/>
            <w:tcBorders>
              <w:top w:val="outset" w:sz="6" w:space="0" w:color="auto"/>
              <w:left w:val="outset" w:sz="6" w:space="0" w:color="auto"/>
              <w:bottom w:val="outset" w:sz="6" w:space="0" w:color="auto"/>
              <w:right w:val="outset" w:sz="6" w:space="0" w:color="auto"/>
            </w:tcBorders>
            <w:shd w:val="clear" w:color="auto" w:fill="auto"/>
            <w:hideMark/>
          </w:tcPr>
          <w:p w14:paraId="09E8BAB4" w14:textId="77777777" w:rsidR="00233450" w:rsidRPr="00233450" w:rsidRDefault="00233450" w:rsidP="00233450">
            <w:pPr>
              <w:spacing w:before="100" w:beforeAutospacing="1" w:after="100" w:afterAutospacing="1" w:line="240" w:lineRule="auto"/>
              <w:textAlignment w:val="baseline"/>
              <w:rPr>
                <w:rFonts w:eastAsia="Times New Roman" w:cstheme="minorHAnsi"/>
              </w:rPr>
            </w:pPr>
            <w:r w:rsidRPr="00233450">
              <w:rPr>
                <w:rFonts w:eastAsia="Times New Roman" w:cstheme="minorHAnsi"/>
              </w:rPr>
              <w:t> </w:t>
            </w:r>
          </w:p>
        </w:tc>
      </w:tr>
    </w:tbl>
    <w:p w14:paraId="2D700DCF" w14:textId="4A4EA999" w:rsidR="00233450" w:rsidRDefault="00233450" w:rsidP="00EF31DF">
      <w:pPr>
        <w:rPr>
          <w:rFonts w:cstheme="minorHAnsi"/>
        </w:rPr>
      </w:pPr>
    </w:p>
    <w:p w14:paraId="46DFC0A9" w14:textId="118E33E2" w:rsidR="00C03C43" w:rsidRDefault="007541EE" w:rsidP="00EF31DF">
      <w:pPr>
        <w:rPr>
          <w:rFonts w:cstheme="minorHAnsi"/>
          <w:b/>
          <w:bCs/>
          <w:u w:val="single"/>
        </w:rPr>
      </w:pPr>
      <w:r w:rsidRPr="007541EE">
        <w:rPr>
          <w:rFonts w:cstheme="minorHAnsi"/>
          <w:b/>
          <w:bCs/>
          <w:u w:val="single"/>
        </w:rPr>
        <w:t>Activit</w:t>
      </w:r>
      <w:r>
        <w:rPr>
          <w:rFonts w:cstheme="minorHAnsi"/>
          <w:b/>
          <w:bCs/>
          <w:u w:val="single"/>
        </w:rPr>
        <w:t>é</w:t>
      </w:r>
      <w:r w:rsidRPr="007541EE">
        <w:rPr>
          <w:rFonts w:cstheme="minorHAnsi"/>
          <w:b/>
          <w:bCs/>
          <w:u w:val="single"/>
        </w:rPr>
        <w:t xml:space="preserve"> 3 Questions sp</w:t>
      </w:r>
      <w:r>
        <w:rPr>
          <w:rFonts w:cstheme="minorHAnsi"/>
          <w:b/>
          <w:bCs/>
          <w:u w:val="single"/>
        </w:rPr>
        <w:t>é</w:t>
      </w:r>
      <w:r w:rsidRPr="007541EE">
        <w:rPr>
          <w:rFonts w:cstheme="minorHAnsi"/>
          <w:b/>
          <w:bCs/>
          <w:u w:val="single"/>
        </w:rPr>
        <w:t>cifiques (pour stakeholder experts)</w:t>
      </w:r>
    </w:p>
    <w:p w14:paraId="1D1E5E07" w14:textId="745281C9" w:rsidR="007541EE" w:rsidRPr="007541EE" w:rsidRDefault="007541EE" w:rsidP="007541EE">
      <w:pPr>
        <w:rPr>
          <w:rFonts w:cstheme="minorHAnsi"/>
          <w:b/>
          <w:bCs/>
        </w:rPr>
      </w:pPr>
      <w:r w:rsidRPr="007541EE">
        <w:rPr>
          <w:rFonts w:cstheme="minorHAnsi"/>
          <w:b/>
          <w:bCs/>
        </w:rPr>
        <w:t xml:space="preserve">Réfugiés rapatriés </w:t>
      </w:r>
    </w:p>
    <w:p w14:paraId="2718B6C0" w14:textId="37DD36BF" w:rsidR="007541EE" w:rsidRPr="007541EE" w:rsidRDefault="007541EE" w:rsidP="007541EE">
      <w:pPr>
        <w:rPr>
          <w:rFonts w:cstheme="minorHAnsi"/>
          <w:lang w:val="it-IT"/>
        </w:rPr>
      </w:pPr>
      <w:r w:rsidRPr="007541EE">
        <w:rPr>
          <w:rFonts w:cstheme="minorHAnsi"/>
        </w:rPr>
        <w:t xml:space="preserve">Les réfugiés rapatriés reçoivent-ils de l’aide pour se réinstaller au Burundi, et se trouvent-ils dans une situation stable ? </w:t>
      </w:r>
      <w:r w:rsidRPr="007541EE">
        <w:rPr>
          <w:rFonts w:cstheme="minorHAnsi"/>
          <w:lang w:val="it-IT"/>
        </w:rPr>
        <w:t xml:space="preserve">Est-ce qu’n nombre élevé de réfugiés rapatriés dans une province signifierait que celle-ci est plus vulnérable ? </w:t>
      </w:r>
    </w:p>
    <w:p w14:paraId="5F4576AF" w14:textId="3C8A03E5" w:rsidR="007541EE" w:rsidRPr="007541EE" w:rsidRDefault="007541EE" w:rsidP="007541EE">
      <w:pPr>
        <w:rPr>
          <w:rFonts w:cstheme="minorHAnsi"/>
          <w:b/>
          <w:bCs/>
          <w:lang w:val="it-IT"/>
        </w:rPr>
      </w:pPr>
      <w:r w:rsidRPr="007541EE">
        <w:rPr>
          <w:rFonts w:cstheme="minorHAnsi"/>
          <w:b/>
          <w:bCs/>
          <w:lang w:val="it-IT"/>
        </w:rPr>
        <w:t xml:space="preserve">Aide des ONG </w:t>
      </w:r>
    </w:p>
    <w:p w14:paraId="67ED1CF7" w14:textId="15C43F1C" w:rsidR="007541EE" w:rsidRPr="007541EE" w:rsidRDefault="007541EE" w:rsidP="007541EE">
      <w:pPr>
        <w:rPr>
          <w:rFonts w:cstheme="minorHAnsi"/>
          <w:lang w:val="it-IT"/>
        </w:rPr>
      </w:pPr>
      <w:r w:rsidRPr="007541EE">
        <w:rPr>
          <w:rFonts w:cstheme="minorHAnsi"/>
          <w:lang w:val="it-IT"/>
        </w:rPr>
        <w:t xml:space="preserve">En général, l'aide des ONGs est-elle fournie aux collines qui en ont le plus besoin, et si oui, comment est le besoin des collines évalué ? Ou bien l'aide est-elle fournie en fonction d'autres facteurs, par exemple, l'accessibilité de la colline, la taille de la colline, le nombre de personnes déplacées internes dans une colline ? </w:t>
      </w:r>
    </w:p>
    <w:p w14:paraId="0A587A05" w14:textId="62908DD9" w:rsidR="007541EE" w:rsidRPr="007541EE" w:rsidRDefault="007541EE" w:rsidP="007541EE">
      <w:pPr>
        <w:rPr>
          <w:rFonts w:cstheme="minorHAnsi"/>
          <w:lang w:val="it-IT"/>
        </w:rPr>
      </w:pPr>
      <w:r w:rsidRPr="007541EE">
        <w:rPr>
          <w:rFonts w:cstheme="minorHAnsi"/>
          <w:lang w:val="it-IT"/>
        </w:rPr>
        <w:t xml:space="preserve">De même, le type d'aide fourni aux collines (surtout après une catastrophe) est-il basé sur l'évaluation des besoins de la colline, ou est-il courant qu'un " paquet " standard d'aide de base soit fourni à toutes les collines qui reçoivent de l'aide (par exemple, de la nourriture, des médicaments, des abris). </w:t>
      </w:r>
    </w:p>
    <w:p w14:paraId="65CD3D75" w14:textId="5E9E9FE9" w:rsidR="007541EE" w:rsidRPr="007541EE" w:rsidRDefault="007541EE" w:rsidP="007541EE">
      <w:pPr>
        <w:rPr>
          <w:rFonts w:cstheme="minorHAnsi"/>
          <w:b/>
          <w:bCs/>
          <w:lang w:val="it-IT"/>
        </w:rPr>
      </w:pPr>
      <w:r w:rsidRPr="007541EE">
        <w:rPr>
          <w:rFonts w:cstheme="minorHAnsi"/>
          <w:b/>
          <w:bCs/>
          <w:lang w:val="it-IT"/>
        </w:rPr>
        <w:t xml:space="preserve">Taille moyenne des ménages </w:t>
      </w:r>
    </w:p>
    <w:p w14:paraId="34C9E3FC" w14:textId="0DBBAFC3" w:rsidR="007541EE" w:rsidRPr="007541EE" w:rsidRDefault="007541EE" w:rsidP="007541EE">
      <w:pPr>
        <w:rPr>
          <w:rFonts w:cstheme="minorHAnsi"/>
          <w:lang w:val="it-IT"/>
        </w:rPr>
      </w:pPr>
      <w:r w:rsidRPr="007541EE">
        <w:rPr>
          <w:rFonts w:cstheme="minorHAnsi"/>
          <w:lang w:val="it-IT"/>
        </w:rPr>
        <w:t xml:space="preserve">Quel est, selon vous, l'impact d'un grand ménage (un ménage avec beaucoup d'enfants de tous âges et d'adultes de tous âges) ? Est-ce qu'un grand nombre de ménages grands permet à une colline de mieux réagir à une catastrophe, ou est-ce que cela rend la réponse à une catastrophe plus difficile à gérer ?  </w:t>
      </w:r>
    </w:p>
    <w:sectPr w:rsidR="007541EE" w:rsidRPr="00754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3637"/>
    <w:multiLevelType w:val="hybridMultilevel"/>
    <w:tmpl w:val="5AE0C75E"/>
    <w:lvl w:ilvl="0" w:tplc="79149A6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4221D1"/>
    <w:multiLevelType w:val="hybridMultilevel"/>
    <w:tmpl w:val="72800C0C"/>
    <w:lvl w:ilvl="0" w:tplc="79149A6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F47EE4"/>
    <w:multiLevelType w:val="hybridMultilevel"/>
    <w:tmpl w:val="ABCE6F0A"/>
    <w:lvl w:ilvl="0" w:tplc="79149A6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236020"/>
    <w:multiLevelType w:val="hybridMultilevel"/>
    <w:tmpl w:val="4F280B68"/>
    <w:lvl w:ilvl="0" w:tplc="79149A6A">
      <w:numFmt w:val="bullet"/>
      <w:lvlText w:val="-"/>
      <w:lvlJc w:val="left"/>
      <w:pPr>
        <w:ind w:left="720" w:hanging="360"/>
      </w:pPr>
      <w:rPr>
        <w:rFonts w:ascii="Calibri" w:eastAsiaTheme="minorHAnsi" w:hAnsi="Calibri" w:cs="Calibri" w:hint="default"/>
      </w:rPr>
    </w:lvl>
    <w:lvl w:ilvl="1" w:tplc="FC726A72">
      <w:numFmt w:val="bullet"/>
      <w:lvlText w:val=""/>
      <w:lvlJc w:val="left"/>
      <w:pPr>
        <w:ind w:left="1440" w:hanging="360"/>
      </w:pPr>
      <w:rPr>
        <w:rFonts w:ascii="Symbol" w:eastAsiaTheme="minorHAnsi" w:hAnsi="Symbo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343896">
    <w:abstractNumId w:val="1"/>
  </w:num>
  <w:num w:numId="2" w16cid:durableId="1628966926">
    <w:abstractNumId w:val="2"/>
  </w:num>
  <w:num w:numId="3" w16cid:durableId="445320523">
    <w:abstractNumId w:val="0"/>
  </w:num>
  <w:num w:numId="4" w16cid:durableId="18263577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63D"/>
    <w:rsid w:val="00033D4D"/>
    <w:rsid w:val="00035B27"/>
    <w:rsid w:val="00074E0C"/>
    <w:rsid w:val="000C5EBB"/>
    <w:rsid w:val="00104981"/>
    <w:rsid w:val="001A4D50"/>
    <w:rsid w:val="001D4545"/>
    <w:rsid w:val="00233450"/>
    <w:rsid w:val="00354529"/>
    <w:rsid w:val="003E2F65"/>
    <w:rsid w:val="00411625"/>
    <w:rsid w:val="004151DE"/>
    <w:rsid w:val="0043574F"/>
    <w:rsid w:val="00436047"/>
    <w:rsid w:val="004D3E0F"/>
    <w:rsid w:val="005052C5"/>
    <w:rsid w:val="005343F5"/>
    <w:rsid w:val="006C18E9"/>
    <w:rsid w:val="00744608"/>
    <w:rsid w:val="007541EE"/>
    <w:rsid w:val="00961F44"/>
    <w:rsid w:val="009645C4"/>
    <w:rsid w:val="00972FA5"/>
    <w:rsid w:val="00991609"/>
    <w:rsid w:val="009B04D5"/>
    <w:rsid w:val="009E48A6"/>
    <w:rsid w:val="009F04B0"/>
    <w:rsid w:val="00A1163D"/>
    <w:rsid w:val="00A71E63"/>
    <w:rsid w:val="00AC00CD"/>
    <w:rsid w:val="00B163DE"/>
    <w:rsid w:val="00B61664"/>
    <w:rsid w:val="00B663B1"/>
    <w:rsid w:val="00BB5074"/>
    <w:rsid w:val="00BC56D6"/>
    <w:rsid w:val="00C03C43"/>
    <w:rsid w:val="00C13ABA"/>
    <w:rsid w:val="00C9016C"/>
    <w:rsid w:val="00C93613"/>
    <w:rsid w:val="00CC6F3F"/>
    <w:rsid w:val="00CE160B"/>
    <w:rsid w:val="00DB442D"/>
    <w:rsid w:val="00E40DA7"/>
    <w:rsid w:val="00E43048"/>
    <w:rsid w:val="00E57D69"/>
    <w:rsid w:val="00EF31DF"/>
    <w:rsid w:val="00F06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35D5C"/>
  <w15:chartTrackingRefBased/>
  <w15:docId w15:val="{2E64F81B-4536-4D5A-A587-1D2641D7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2F6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6047"/>
    <w:pPr>
      <w:ind w:left="720"/>
      <w:contextualSpacing/>
    </w:pPr>
  </w:style>
  <w:style w:type="paragraph" w:customStyle="1" w:styleId="paragraph">
    <w:name w:val="paragraph"/>
    <w:basedOn w:val="Normal"/>
    <w:rsid w:val="002334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33450"/>
  </w:style>
  <w:style w:type="character" w:customStyle="1" w:styleId="eop">
    <w:name w:val="eop"/>
    <w:basedOn w:val="DefaultParagraphFont"/>
    <w:rsid w:val="00233450"/>
  </w:style>
  <w:style w:type="character" w:customStyle="1" w:styleId="tabchar">
    <w:name w:val="tabchar"/>
    <w:basedOn w:val="DefaultParagraphFont"/>
    <w:rsid w:val="00233450"/>
  </w:style>
  <w:style w:type="character" w:styleId="CommentReference">
    <w:name w:val="annotation reference"/>
    <w:basedOn w:val="DefaultParagraphFont"/>
    <w:uiPriority w:val="99"/>
    <w:semiHidden/>
    <w:unhideWhenUsed/>
    <w:rsid w:val="00233450"/>
    <w:rPr>
      <w:sz w:val="16"/>
      <w:szCs w:val="16"/>
    </w:rPr>
  </w:style>
  <w:style w:type="paragraph" w:styleId="CommentText">
    <w:name w:val="annotation text"/>
    <w:basedOn w:val="Normal"/>
    <w:link w:val="CommentTextChar"/>
    <w:uiPriority w:val="99"/>
    <w:unhideWhenUsed/>
    <w:rsid w:val="00233450"/>
    <w:pPr>
      <w:spacing w:line="240" w:lineRule="auto"/>
    </w:pPr>
    <w:rPr>
      <w:sz w:val="20"/>
      <w:szCs w:val="20"/>
    </w:rPr>
  </w:style>
  <w:style w:type="character" w:customStyle="1" w:styleId="CommentTextChar">
    <w:name w:val="Comment Text Char"/>
    <w:basedOn w:val="DefaultParagraphFont"/>
    <w:link w:val="CommentText"/>
    <w:uiPriority w:val="99"/>
    <w:rsid w:val="00233450"/>
    <w:rPr>
      <w:sz w:val="20"/>
      <w:szCs w:val="20"/>
    </w:rPr>
  </w:style>
  <w:style w:type="paragraph" w:styleId="CommentSubject">
    <w:name w:val="annotation subject"/>
    <w:basedOn w:val="CommentText"/>
    <w:next w:val="CommentText"/>
    <w:link w:val="CommentSubjectChar"/>
    <w:uiPriority w:val="99"/>
    <w:semiHidden/>
    <w:unhideWhenUsed/>
    <w:rsid w:val="00233450"/>
    <w:rPr>
      <w:b/>
      <w:bCs/>
    </w:rPr>
  </w:style>
  <w:style w:type="character" w:customStyle="1" w:styleId="CommentSubjectChar">
    <w:name w:val="Comment Subject Char"/>
    <w:basedOn w:val="CommentTextChar"/>
    <w:link w:val="CommentSubject"/>
    <w:uiPriority w:val="99"/>
    <w:semiHidden/>
    <w:rsid w:val="00233450"/>
    <w:rPr>
      <w:b/>
      <w:bCs/>
      <w:sz w:val="20"/>
      <w:szCs w:val="20"/>
    </w:rPr>
  </w:style>
  <w:style w:type="character" w:customStyle="1" w:styleId="Heading1Char">
    <w:name w:val="Heading 1 Char"/>
    <w:basedOn w:val="DefaultParagraphFont"/>
    <w:link w:val="Heading1"/>
    <w:uiPriority w:val="9"/>
    <w:rsid w:val="003E2F6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077713">
      <w:bodyDiv w:val="1"/>
      <w:marLeft w:val="0"/>
      <w:marRight w:val="0"/>
      <w:marTop w:val="0"/>
      <w:marBottom w:val="0"/>
      <w:divBdr>
        <w:top w:val="none" w:sz="0" w:space="0" w:color="auto"/>
        <w:left w:val="none" w:sz="0" w:space="0" w:color="auto"/>
        <w:bottom w:val="none" w:sz="0" w:space="0" w:color="auto"/>
        <w:right w:val="none" w:sz="0" w:space="0" w:color="auto"/>
      </w:divBdr>
      <w:divsChild>
        <w:div w:id="286547024">
          <w:marLeft w:val="0"/>
          <w:marRight w:val="0"/>
          <w:marTop w:val="0"/>
          <w:marBottom w:val="0"/>
          <w:divBdr>
            <w:top w:val="none" w:sz="0" w:space="0" w:color="auto"/>
            <w:left w:val="none" w:sz="0" w:space="0" w:color="auto"/>
            <w:bottom w:val="none" w:sz="0" w:space="0" w:color="auto"/>
            <w:right w:val="none" w:sz="0" w:space="0" w:color="auto"/>
          </w:divBdr>
        </w:div>
      </w:divsChild>
    </w:div>
    <w:div w:id="1219122119">
      <w:bodyDiv w:val="1"/>
      <w:marLeft w:val="0"/>
      <w:marRight w:val="0"/>
      <w:marTop w:val="0"/>
      <w:marBottom w:val="0"/>
      <w:divBdr>
        <w:top w:val="none" w:sz="0" w:space="0" w:color="auto"/>
        <w:left w:val="none" w:sz="0" w:space="0" w:color="auto"/>
        <w:bottom w:val="none" w:sz="0" w:space="0" w:color="auto"/>
        <w:right w:val="none" w:sz="0" w:space="0" w:color="auto"/>
      </w:divBdr>
      <w:divsChild>
        <w:div w:id="1042943107">
          <w:marLeft w:val="0"/>
          <w:marRight w:val="0"/>
          <w:marTop w:val="0"/>
          <w:marBottom w:val="0"/>
          <w:divBdr>
            <w:top w:val="none" w:sz="0" w:space="0" w:color="auto"/>
            <w:left w:val="none" w:sz="0" w:space="0" w:color="auto"/>
            <w:bottom w:val="none" w:sz="0" w:space="0" w:color="auto"/>
            <w:right w:val="none" w:sz="0" w:space="0" w:color="auto"/>
          </w:divBdr>
        </w:div>
        <w:div w:id="335302124">
          <w:marLeft w:val="0"/>
          <w:marRight w:val="0"/>
          <w:marTop w:val="0"/>
          <w:marBottom w:val="0"/>
          <w:divBdr>
            <w:top w:val="none" w:sz="0" w:space="0" w:color="auto"/>
            <w:left w:val="none" w:sz="0" w:space="0" w:color="auto"/>
            <w:bottom w:val="none" w:sz="0" w:space="0" w:color="auto"/>
            <w:right w:val="none" w:sz="0" w:space="0" w:color="auto"/>
          </w:divBdr>
        </w:div>
        <w:div w:id="1747917852">
          <w:marLeft w:val="0"/>
          <w:marRight w:val="0"/>
          <w:marTop w:val="0"/>
          <w:marBottom w:val="0"/>
          <w:divBdr>
            <w:top w:val="none" w:sz="0" w:space="0" w:color="auto"/>
            <w:left w:val="none" w:sz="0" w:space="0" w:color="auto"/>
            <w:bottom w:val="none" w:sz="0" w:space="0" w:color="auto"/>
            <w:right w:val="none" w:sz="0" w:space="0" w:color="auto"/>
          </w:divBdr>
        </w:div>
        <w:div w:id="1979336281">
          <w:marLeft w:val="0"/>
          <w:marRight w:val="0"/>
          <w:marTop w:val="0"/>
          <w:marBottom w:val="0"/>
          <w:divBdr>
            <w:top w:val="none" w:sz="0" w:space="0" w:color="auto"/>
            <w:left w:val="none" w:sz="0" w:space="0" w:color="auto"/>
            <w:bottom w:val="none" w:sz="0" w:space="0" w:color="auto"/>
            <w:right w:val="none" w:sz="0" w:space="0" w:color="auto"/>
          </w:divBdr>
        </w:div>
        <w:div w:id="1744336280">
          <w:marLeft w:val="0"/>
          <w:marRight w:val="0"/>
          <w:marTop w:val="0"/>
          <w:marBottom w:val="0"/>
          <w:divBdr>
            <w:top w:val="none" w:sz="0" w:space="0" w:color="auto"/>
            <w:left w:val="none" w:sz="0" w:space="0" w:color="auto"/>
            <w:bottom w:val="none" w:sz="0" w:space="0" w:color="auto"/>
            <w:right w:val="none" w:sz="0" w:space="0" w:color="auto"/>
          </w:divBdr>
        </w:div>
        <w:div w:id="1665814506">
          <w:marLeft w:val="0"/>
          <w:marRight w:val="0"/>
          <w:marTop w:val="0"/>
          <w:marBottom w:val="0"/>
          <w:divBdr>
            <w:top w:val="none" w:sz="0" w:space="0" w:color="auto"/>
            <w:left w:val="none" w:sz="0" w:space="0" w:color="auto"/>
            <w:bottom w:val="none" w:sz="0" w:space="0" w:color="auto"/>
            <w:right w:val="none" w:sz="0" w:space="0" w:color="auto"/>
          </w:divBdr>
        </w:div>
        <w:div w:id="1742437976">
          <w:marLeft w:val="0"/>
          <w:marRight w:val="0"/>
          <w:marTop w:val="0"/>
          <w:marBottom w:val="0"/>
          <w:divBdr>
            <w:top w:val="none" w:sz="0" w:space="0" w:color="auto"/>
            <w:left w:val="none" w:sz="0" w:space="0" w:color="auto"/>
            <w:bottom w:val="none" w:sz="0" w:space="0" w:color="auto"/>
            <w:right w:val="none" w:sz="0" w:space="0" w:color="auto"/>
          </w:divBdr>
        </w:div>
        <w:div w:id="320086024">
          <w:marLeft w:val="0"/>
          <w:marRight w:val="0"/>
          <w:marTop w:val="0"/>
          <w:marBottom w:val="0"/>
          <w:divBdr>
            <w:top w:val="none" w:sz="0" w:space="0" w:color="auto"/>
            <w:left w:val="none" w:sz="0" w:space="0" w:color="auto"/>
            <w:bottom w:val="none" w:sz="0" w:space="0" w:color="auto"/>
            <w:right w:val="none" w:sz="0" w:space="0" w:color="auto"/>
          </w:divBdr>
        </w:div>
        <w:div w:id="1527133489">
          <w:marLeft w:val="0"/>
          <w:marRight w:val="0"/>
          <w:marTop w:val="0"/>
          <w:marBottom w:val="0"/>
          <w:divBdr>
            <w:top w:val="none" w:sz="0" w:space="0" w:color="auto"/>
            <w:left w:val="none" w:sz="0" w:space="0" w:color="auto"/>
            <w:bottom w:val="none" w:sz="0" w:space="0" w:color="auto"/>
            <w:right w:val="none" w:sz="0" w:space="0" w:color="auto"/>
          </w:divBdr>
        </w:div>
        <w:div w:id="531577407">
          <w:marLeft w:val="0"/>
          <w:marRight w:val="0"/>
          <w:marTop w:val="0"/>
          <w:marBottom w:val="0"/>
          <w:divBdr>
            <w:top w:val="none" w:sz="0" w:space="0" w:color="auto"/>
            <w:left w:val="none" w:sz="0" w:space="0" w:color="auto"/>
            <w:bottom w:val="none" w:sz="0" w:space="0" w:color="auto"/>
            <w:right w:val="none" w:sz="0" w:space="0" w:color="auto"/>
          </w:divBdr>
        </w:div>
        <w:div w:id="337512075">
          <w:marLeft w:val="0"/>
          <w:marRight w:val="0"/>
          <w:marTop w:val="0"/>
          <w:marBottom w:val="0"/>
          <w:divBdr>
            <w:top w:val="none" w:sz="0" w:space="0" w:color="auto"/>
            <w:left w:val="none" w:sz="0" w:space="0" w:color="auto"/>
            <w:bottom w:val="none" w:sz="0" w:space="0" w:color="auto"/>
            <w:right w:val="none" w:sz="0" w:space="0" w:color="auto"/>
          </w:divBdr>
        </w:div>
        <w:div w:id="2040625863">
          <w:marLeft w:val="0"/>
          <w:marRight w:val="0"/>
          <w:marTop w:val="0"/>
          <w:marBottom w:val="0"/>
          <w:divBdr>
            <w:top w:val="none" w:sz="0" w:space="0" w:color="auto"/>
            <w:left w:val="none" w:sz="0" w:space="0" w:color="auto"/>
            <w:bottom w:val="none" w:sz="0" w:space="0" w:color="auto"/>
            <w:right w:val="none" w:sz="0" w:space="0" w:color="auto"/>
          </w:divBdr>
        </w:div>
        <w:div w:id="1496915349">
          <w:marLeft w:val="0"/>
          <w:marRight w:val="0"/>
          <w:marTop w:val="0"/>
          <w:marBottom w:val="0"/>
          <w:divBdr>
            <w:top w:val="none" w:sz="0" w:space="0" w:color="auto"/>
            <w:left w:val="none" w:sz="0" w:space="0" w:color="auto"/>
            <w:bottom w:val="none" w:sz="0" w:space="0" w:color="auto"/>
            <w:right w:val="none" w:sz="0" w:space="0" w:color="auto"/>
          </w:divBdr>
        </w:div>
        <w:div w:id="1905143658">
          <w:marLeft w:val="0"/>
          <w:marRight w:val="0"/>
          <w:marTop w:val="0"/>
          <w:marBottom w:val="0"/>
          <w:divBdr>
            <w:top w:val="none" w:sz="0" w:space="0" w:color="auto"/>
            <w:left w:val="none" w:sz="0" w:space="0" w:color="auto"/>
            <w:bottom w:val="none" w:sz="0" w:space="0" w:color="auto"/>
            <w:right w:val="none" w:sz="0" w:space="0" w:color="auto"/>
          </w:divBdr>
        </w:div>
        <w:div w:id="1778475837">
          <w:marLeft w:val="0"/>
          <w:marRight w:val="0"/>
          <w:marTop w:val="0"/>
          <w:marBottom w:val="0"/>
          <w:divBdr>
            <w:top w:val="none" w:sz="0" w:space="0" w:color="auto"/>
            <w:left w:val="none" w:sz="0" w:space="0" w:color="auto"/>
            <w:bottom w:val="none" w:sz="0" w:space="0" w:color="auto"/>
            <w:right w:val="none" w:sz="0" w:space="0" w:color="auto"/>
          </w:divBdr>
          <w:divsChild>
            <w:div w:id="501892811">
              <w:marLeft w:val="0"/>
              <w:marRight w:val="0"/>
              <w:marTop w:val="0"/>
              <w:marBottom w:val="0"/>
              <w:divBdr>
                <w:top w:val="none" w:sz="0" w:space="0" w:color="auto"/>
                <w:left w:val="none" w:sz="0" w:space="0" w:color="auto"/>
                <w:bottom w:val="none" w:sz="0" w:space="0" w:color="auto"/>
                <w:right w:val="none" w:sz="0" w:space="0" w:color="auto"/>
              </w:divBdr>
              <w:divsChild>
                <w:div w:id="281885473">
                  <w:marLeft w:val="0"/>
                  <w:marRight w:val="0"/>
                  <w:marTop w:val="0"/>
                  <w:marBottom w:val="0"/>
                  <w:divBdr>
                    <w:top w:val="none" w:sz="0" w:space="0" w:color="auto"/>
                    <w:left w:val="none" w:sz="0" w:space="0" w:color="auto"/>
                    <w:bottom w:val="none" w:sz="0" w:space="0" w:color="auto"/>
                    <w:right w:val="none" w:sz="0" w:space="0" w:color="auto"/>
                  </w:divBdr>
                  <w:divsChild>
                    <w:div w:id="56785365">
                      <w:marLeft w:val="0"/>
                      <w:marRight w:val="0"/>
                      <w:marTop w:val="0"/>
                      <w:marBottom w:val="0"/>
                      <w:divBdr>
                        <w:top w:val="none" w:sz="0" w:space="0" w:color="auto"/>
                        <w:left w:val="none" w:sz="0" w:space="0" w:color="auto"/>
                        <w:bottom w:val="none" w:sz="0" w:space="0" w:color="auto"/>
                        <w:right w:val="none" w:sz="0" w:space="0" w:color="auto"/>
                      </w:divBdr>
                    </w:div>
                  </w:divsChild>
                </w:div>
                <w:div w:id="865606578">
                  <w:marLeft w:val="0"/>
                  <w:marRight w:val="0"/>
                  <w:marTop w:val="0"/>
                  <w:marBottom w:val="0"/>
                  <w:divBdr>
                    <w:top w:val="none" w:sz="0" w:space="0" w:color="auto"/>
                    <w:left w:val="none" w:sz="0" w:space="0" w:color="auto"/>
                    <w:bottom w:val="none" w:sz="0" w:space="0" w:color="auto"/>
                    <w:right w:val="none" w:sz="0" w:space="0" w:color="auto"/>
                  </w:divBdr>
                  <w:divsChild>
                    <w:div w:id="1843354348">
                      <w:marLeft w:val="0"/>
                      <w:marRight w:val="0"/>
                      <w:marTop w:val="0"/>
                      <w:marBottom w:val="0"/>
                      <w:divBdr>
                        <w:top w:val="none" w:sz="0" w:space="0" w:color="auto"/>
                        <w:left w:val="none" w:sz="0" w:space="0" w:color="auto"/>
                        <w:bottom w:val="none" w:sz="0" w:space="0" w:color="auto"/>
                        <w:right w:val="none" w:sz="0" w:space="0" w:color="auto"/>
                      </w:divBdr>
                    </w:div>
                  </w:divsChild>
                </w:div>
                <w:div w:id="1541086892">
                  <w:marLeft w:val="0"/>
                  <w:marRight w:val="0"/>
                  <w:marTop w:val="0"/>
                  <w:marBottom w:val="0"/>
                  <w:divBdr>
                    <w:top w:val="none" w:sz="0" w:space="0" w:color="auto"/>
                    <w:left w:val="none" w:sz="0" w:space="0" w:color="auto"/>
                    <w:bottom w:val="none" w:sz="0" w:space="0" w:color="auto"/>
                    <w:right w:val="none" w:sz="0" w:space="0" w:color="auto"/>
                  </w:divBdr>
                  <w:divsChild>
                    <w:div w:id="364798335">
                      <w:marLeft w:val="0"/>
                      <w:marRight w:val="0"/>
                      <w:marTop w:val="0"/>
                      <w:marBottom w:val="0"/>
                      <w:divBdr>
                        <w:top w:val="none" w:sz="0" w:space="0" w:color="auto"/>
                        <w:left w:val="none" w:sz="0" w:space="0" w:color="auto"/>
                        <w:bottom w:val="none" w:sz="0" w:space="0" w:color="auto"/>
                        <w:right w:val="none" w:sz="0" w:space="0" w:color="auto"/>
                      </w:divBdr>
                    </w:div>
                  </w:divsChild>
                </w:div>
                <w:div w:id="761561007">
                  <w:marLeft w:val="0"/>
                  <w:marRight w:val="0"/>
                  <w:marTop w:val="0"/>
                  <w:marBottom w:val="0"/>
                  <w:divBdr>
                    <w:top w:val="none" w:sz="0" w:space="0" w:color="auto"/>
                    <w:left w:val="none" w:sz="0" w:space="0" w:color="auto"/>
                    <w:bottom w:val="none" w:sz="0" w:space="0" w:color="auto"/>
                    <w:right w:val="none" w:sz="0" w:space="0" w:color="auto"/>
                  </w:divBdr>
                  <w:divsChild>
                    <w:div w:id="823161568">
                      <w:marLeft w:val="0"/>
                      <w:marRight w:val="0"/>
                      <w:marTop w:val="0"/>
                      <w:marBottom w:val="0"/>
                      <w:divBdr>
                        <w:top w:val="none" w:sz="0" w:space="0" w:color="auto"/>
                        <w:left w:val="none" w:sz="0" w:space="0" w:color="auto"/>
                        <w:bottom w:val="none" w:sz="0" w:space="0" w:color="auto"/>
                        <w:right w:val="none" w:sz="0" w:space="0" w:color="auto"/>
                      </w:divBdr>
                    </w:div>
                  </w:divsChild>
                </w:div>
                <w:div w:id="412313804">
                  <w:marLeft w:val="0"/>
                  <w:marRight w:val="0"/>
                  <w:marTop w:val="0"/>
                  <w:marBottom w:val="0"/>
                  <w:divBdr>
                    <w:top w:val="none" w:sz="0" w:space="0" w:color="auto"/>
                    <w:left w:val="none" w:sz="0" w:space="0" w:color="auto"/>
                    <w:bottom w:val="none" w:sz="0" w:space="0" w:color="auto"/>
                    <w:right w:val="none" w:sz="0" w:space="0" w:color="auto"/>
                  </w:divBdr>
                  <w:divsChild>
                    <w:div w:id="212232520">
                      <w:marLeft w:val="0"/>
                      <w:marRight w:val="0"/>
                      <w:marTop w:val="0"/>
                      <w:marBottom w:val="0"/>
                      <w:divBdr>
                        <w:top w:val="none" w:sz="0" w:space="0" w:color="auto"/>
                        <w:left w:val="none" w:sz="0" w:space="0" w:color="auto"/>
                        <w:bottom w:val="none" w:sz="0" w:space="0" w:color="auto"/>
                        <w:right w:val="none" w:sz="0" w:space="0" w:color="auto"/>
                      </w:divBdr>
                    </w:div>
                  </w:divsChild>
                </w:div>
                <w:div w:id="307976675">
                  <w:marLeft w:val="0"/>
                  <w:marRight w:val="0"/>
                  <w:marTop w:val="0"/>
                  <w:marBottom w:val="0"/>
                  <w:divBdr>
                    <w:top w:val="none" w:sz="0" w:space="0" w:color="auto"/>
                    <w:left w:val="none" w:sz="0" w:space="0" w:color="auto"/>
                    <w:bottom w:val="none" w:sz="0" w:space="0" w:color="auto"/>
                    <w:right w:val="none" w:sz="0" w:space="0" w:color="auto"/>
                  </w:divBdr>
                  <w:divsChild>
                    <w:div w:id="63769371">
                      <w:marLeft w:val="0"/>
                      <w:marRight w:val="0"/>
                      <w:marTop w:val="0"/>
                      <w:marBottom w:val="0"/>
                      <w:divBdr>
                        <w:top w:val="none" w:sz="0" w:space="0" w:color="auto"/>
                        <w:left w:val="none" w:sz="0" w:space="0" w:color="auto"/>
                        <w:bottom w:val="none" w:sz="0" w:space="0" w:color="auto"/>
                        <w:right w:val="none" w:sz="0" w:space="0" w:color="auto"/>
                      </w:divBdr>
                    </w:div>
                  </w:divsChild>
                </w:div>
                <w:div w:id="55788976">
                  <w:marLeft w:val="0"/>
                  <w:marRight w:val="0"/>
                  <w:marTop w:val="0"/>
                  <w:marBottom w:val="0"/>
                  <w:divBdr>
                    <w:top w:val="none" w:sz="0" w:space="0" w:color="auto"/>
                    <w:left w:val="none" w:sz="0" w:space="0" w:color="auto"/>
                    <w:bottom w:val="none" w:sz="0" w:space="0" w:color="auto"/>
                    <w:right w:val="none" w:sz="0" w:space="0" w:color="auto"/>
                  </w:divBdr>
                  <w:divsChild>
                    <w:div w:id="1847088581">
                      <w:marLeft w:val="0"/>
                      <w:marRight w:val="0"/>
                      <w:marTop w:val="0"/>
                      <w:marBottom w:val="0"/>
                      <w:divBdr>
                        <w:top w:val="none" w:sz="0" w:space="0" w:color="auto"/>
                        <w:left w:val="none" w:sz="0" w:space="0" w:color="auto"/>
                        <w:bottom w:val="none" w:sz="0" w:space="0" w:color="auto"/>
                        <w:right w:val="none" w:sz="0" w:space="0" w:color="auto"/>
                      </w:divBdr>
                    </w:div>
                  </w:divsChild>
                </w:div>
                <w:div w:id="298730761">
                  <w:marLeft w:val="0"/>
                  <w:marRight w:val="0"/>
                  <w:marTop w:val="0"/>
                  <w:marBottom w:val="0"/>
                  <w:divBdr>
                    <w:top w:val="none" w:sz="0" w:space="0" w:color="auto"/>
                    <w:left w:val="none" w:sz="0" w:space="0" w:color="auto"/>
                    <w:bottom w:val="none" w:sz="0" w:space="0" w:color="auto"/>
                    <w:right w:val="none" w:sz="0" w:space="0" w:color="auto"/>
                  </w:divBdr>
                  <w:divsChild>
                    <w:div w:id="366176327">
                      <w:marLeft w:val="0"/>
                      <w:marRight w:val="0"/>
                      <w:marTop w:val="0"/>
                      <w:marBottom w:val="0"/>
                      <w:divBdr>
                        <w:top w:val="none" w:sz="0" w:space="0" w:color="auto"/>
                        <w:left w:val="none" w:sz="0" w:space="0" w:color="auto"/>
                        <w:bottom w:val="none" w:sz="0" w:space="0" w:color="auto"/>
                        <w:right w:val="none" w:sz="0" w:space="0" w:color="auto"/>
                      </w:divBdr>
                    </w:div>
                  </w:divsChild>
                </w:div>
                <w:div w:id="920220254">
                  <w:marLeft w:val="0"/>
                  <w:marRight w:val="0"/>
                  <w:marTop w:val="0"/>
                  <w:marBottom w:val="0"/>
                  <w:divBdr>
                    <w:top w:val="none" w:sz="0" w:space="0" w:color="auto"/>
                    <w:left w:val="none" w:sz="0" w:space="0" w:color="auto"/>
                    <w:bottom w:val="none" w:sz="0" w:space="0" w:color="auto"/>
                    <w:right w:val="none" w:sz="0" w:space="0" w:color="auto"/>
                  </w:divBdr>
                  <w:divsChild>
                    <w:div w:id="242834283">
                      <w:marLeft w:val="0"/>
                      <w:marRight w:val="0"/>
                      <w:marTop w:val="0"/>
                      <w:marBottom w:val="0"/>
                      <w:divBdr>
                        <w:top w:val="none" w:sz="0" w:space="0" w:color="auto"/>
                        <w:left w:val="none" w:sz="0" w:space="0" w:color="auto"/>
                        <w:bottom w:val="none" w:sz="0" w:space="0" w:color="auto"/>
                        <w:right w:val="none" w:sz="0" w:space="0" w:color="auto"/>
                      </w:divBdr>
                    </w:div>
                  </w:divsChild>
                </w:div>
                <w:div w:id="684861738">
                  <w:marLeft w:val="0"/>
                  <w:marRight w:val="0"/>
                  <w:marTop w:val="0"/>
                  <w:marBottom w:val="0"/>
                  <w:divBdr>
                    <w:top w:val="none" w:sz="0" w:space="0" w:color="auto"/>
                    <w:left w:val="none" w:sz="0" w:space="0" w:color="auto"/>
                    <w:bottom w:val="none" w:sz="0" w:space="0" w:color="auto"/>
                    <w:right w:val="none" w:sz="0" w:space="0" w:color="auto"/>
                  </w:divBdr>
                  <w:divsChild>
                    <w:div w:id="61802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091815">
      <w:bodyDiv w:val="1"/>
      <w:marLeft w:val="0"/>
      <w:marRight w:val="0"/>
      <w:marTop w:val="0"/>
      <w:marBottom w:val="0"/>
      <w:divBdr>
        <w:top w:val="none" w:sz="0" w:space="0" w:color="auto"/>
        <w:left w:val="none" w:sz="0" w:space="0" w:color="auto"/>
        <w:bottom w:val="none" w:sz="0" w:space="0" w:color="auto"/>
        <w:right w:val="none" w:sz="0" w:space="0" w:color="auto"/>
      </w:divBdr>
      <w:divsChild>
        <w:div w:id="2129739407">
          <w:marLeft w:val="0"/>
          <w:marRight w:val="0"/>
          <w:marTop w:val="0"/>
          <w:marBottom w:val="0"/>
          <w:divBdr>
            <w:top w:val="none" w:sz="0" w:space="0" w:color="auto"/>
            <w:left w:val="none" w:sz="0" w:space="0" w:color="auto"/>
            <w:bottom w:val="none" w:sz="0" w:space="0" w:color="auto"/>
            <w:right w:val="none" w:sz="0" w:space="0" w:color="auto"/>
          </w:divBdr>
        </w:div>
        <w:div w:id="93089349">
          <w:marLeft w:val="0"/>
          <w:marRight w:val="0"/>
          <w:marTop w:val="0"/>
          <w:marBottom w:val="0"/>
          <w:divBdr>
            <w:top w:val="none" w:sz="0" w:space="0" w:color="auto"/>
            <w:left w:val="none" w:sz="0" w:space="0" w:color="auto"/>
            <w:bottom w:val="none" w:sz="0" w:space="0" w:color="auto"/>
            <w:right w:val="none" w:sz="0" w:space="0" w:color="auto"/>
          </w:divBdr>
        </w:div>
        <w:div w:id="1869292142">
          <w:marLeft w:val="0"/>
          <w:marRight w:val="0"/>
          <w:marTop w:val="0"/>
          <w:marBottom w:val="0"/>
          <w:divBdr>
            <w:top w:val="none" w:sz="0" w:space="0" w:color="auto"/>
            <w:left w:val="none" w:sz="0" w:space="0" w:color="auto"/>
            <w:bottom w:val="none" w:sz="0" w:space="0" w:color="auto"/>
            <w:right w:val="none" w:sz="0" w:space="0" w:color="auto"/>
          </w:divBdr>
        </w:div>
        <w:div w:id="1587348413">
          <w:marLeft w:val="0"/>
          <w:marRight w:val="0"/>
          <w:marTop w:val="0"/>
          <w:marBottom w:val="0"/>
          <w:divBdr>
            <w:top w:val="none" w:sz="0" w:space="0" w:color="auto"/>
            <w:left w:val="none" w:sz="0" w:space="0" w:color="auto"/>
            <w:bottom w:val="none" w:sz="0" w:space="0" w:color="auto"/>
            <w:right w:val="none" w:sz="0" w:space="0" w:color="auto"/>
          </w:divBdr>
        </w:div>
        <w:div w:id="1658260806">
          <w:marLeft w:val="0"/>
          <w:marRight w:val="0"/>
          <w:marTop w:val="0"/>
          <w:marBottom w:val="0"/>
          <w:divBdr>
            <w:top w:val="none" w:sz="0" w:space="0" w:color="auto"/>
            <w:left w:val="none" w:sz="0" w:space="0" w:color="auto"/>
            <w:bottom w:val="none" w:sz="0" w:space="0" w:color="auto"/>
            <w:right w:val="none" w:sz="0" w:space="0" w:color="auto"/>
          </w:divBdr>
        </w:div>
      </w:divsChild>
    </w:div>
    <w:div w:id="1639459276">
      <w:bodyDiv w:val="1"/>
      <w:marLeft w:val="0"/>
      <w:marRight w:val="0"/>
      <w:marTop w:val="0"/>
      <w:marBottom w:val="0"/>
      <w:divBdr>
        <w:top w:val="none" w:sz="0" w:space="0" w:color="auto"/>
        <w:left w:val="none" w:sz="0" w:space="0" w:color="auto"/>
        <w:bottom w:val="none" w:sz="0" w:space="0" w:color="auto"/>
        <w:right w:val="none" w:sz="0" w:space="0" w:color="auto"/>
      </w:divBdr>
      <w:divsChild>
        <w:div w:id="1681397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C9D5E2EDAAD6479A1FF293167F8581" ma:contentTypeVersion="18" ma:contentTypeDescription="Create a new document." ma:contentTypeScope="" ma:versionID="659ac4de1f843118deba86caea6c9c05">
  <xsd:schema xmlns:xsd="http://www.w3.org/2001/XMLSchema" xmlns:xs="http://www.w3.org/2001/XMLSchema" xmlns:p="http://schemas.microsoft.com/office/2006/metadata/properties" xmlns:ns2="82b4b006-4151-46e3-b8d3-723dc14ac6e8" xmlns:ns3="b37acde7-2314-4279-b7f7-0de568550dab" targetNamespace="http://schemas.microsoft.com/office/2006/metadata/properties" ma:root="true" ma:fieldsID="edeaaa1cb8ddaa345b853101d55c086b" ns2:_="" ns3:_="">
    <xsd:import namespace="82b4b006-4151-46e3-b8d3-723dc14ac6e8"/>
    <xsd:import namespace="b37acde7-2314-4279-b7f7-0de568550da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b4b006-4151-46e3-b8d3-723dc14ac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edd1c77-ecac-4adc-8928-a4b79cad4f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7acde7-2314-4279-b7f7-0de568550da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44ea3a6-80af-4a44-931d-df39722f04bb}" ma:internalName="TaxCatchAll" ma:showField="CatchAllData" ma:web="b37acde7-2314-4279-b7f7-0de568550d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37acde7-2314-4279-b7f7-0de568550dab" xsi:nil="true"/>
    <lcf76f155ced4ddcb4097134ff3c332f xmlns="82b4b006-4151-46e3-b8d3-723dc14ac6e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465FB0-3855-4EC2-8B6C-E5E319F63DE2}"/>
</file>

<file path=customXml/itemProps2.xml><?xml version="1.0" encoding="utf-8"?>
<ds:datastoreItem xmlns:ds="http://schemas.openxmlformats.org/officeDocument/2006/customXml" ds:itemID="{930C48D4-9ADC-4021-A7C9-7167A2AE07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B5C372-E63C-4D43-8E11-ABDC8E7C02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Delves Jessica</dc:creator>
  <cp:keywords/>
  <dc:description/>
  <cp:lastModifiedBy>Jess Delves</cp:lastModifiedBy>
  <cp:revision>3</cp:revision>
  <cp:lastPrinted>2025-05-22T10:12:00Z</cp:lastPrinted>
  <dcterms:created xsi:type="dcterms:W3CDTF">2025-05-22T10:11:00Z</dcterms:created>
  <dcterms:modified xsi:type="dcterms:W3CDTF">2025-05-22T10:23:00Z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0x01010059C9D5E2EDAAD6479A1FF293167F8581</vt:lpwstr>
  </property>
</Properties>
</file>